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C3B37" w14:textId="4D995D62" w:rsidR="00054F45" w:rsidRPr="008B3C39" w:rsidRDefault="00B8178F" w:rsidP="00825C3A">
      <w:pPr>
        <w:tabs>
          <w:tab w:val="left" w:pos="0"/>
          <w:tab w:val="left" w:pos="8222"/>
        </w:tabs>
        <w:adjustRightInd w:val="0"/>
        <w:spacing w:after="240" w:line="360" w:lineRule="auto"/>
        <w:ind w:right="-64" w:firstLine="8222"/>
        <w:jc w:val="both"/>
        <w:rPr>
          <w:rFonts w:eastAsiaTheme="minorHAnsi"/>
          <w:b/>
          <w:sz w:val="24"/>
          <w:szCs w:val="24"/>
        </w:rPr>
      </w:pPr>
      <w:bookmarkStart w:id="0" w:name="_top"/>
      <w:bookmarkStart w:id="1" w:name="_GoBack"/>
      <w:bookmarkEnd w:id="0"/>
      <w:bookmarkEnd w:id="1"/>
      <w:r w:rsidRPr="008B3C39">
        <w:rPr>
          <w:rFonts w:eastAsiaTheme="minorHAnsi"/>
          <w:b/>
          <w:sz w:val="24"/>
          <w:szCs w:val="24"/>
        </w:rPr>
        <w:t xml:space="preserve"> </w:t>
      </w:r>
    </w:p>
    <w:p w14:paraId="27CB33FA" w14:textId="7ABA3B01" w:rsidR="00054F45" w:rsidRPr="008B3C39" w:rsidRDefault="00253E74" w:rsidP="008B3C39">
      <w:pPr>
        <w:widowControl/>
        <w:autoSpaceDE/>
        <w:autoSpaceDN/>
        <w:spacing w:after="160"/>
        <w:jc w:val="center"/>
        <w:rPr>
          <w:rFonts w:eastAsia="Calibri"/>
          <w:b/>
          <w:bCs/>
          <w:sz w:val="24"/>
          <w:szCs w:val="24"/>
        </w:rPr>
      </w:pPr>
      <w:r w:rsidRPr="008B3C39">
        <w:rPr>
          <w:rFonts w:eastAsia="Calibri"/>
          <w:b/>
          <w:bCs/>
          <w:sz w:val="24"/>
          <w:szCs w:val="24"/>
        </w:rPr>
        <w:t>2022</w:t>
      </w:r>
      <w:r w:rsidR="00054F45" w:rsidRPr="008B3C39">
        <w:rPr>
          <w:rFonts w:eastAsia="Calibri"/>
          <w:b/>
          <w:bCs/>
          <w:sz w:val="24"/>
          <w:szCs w:val="24"/>
        </w:rPr>
        <w:t xml:space="preserve"> Yılı Program Öz Değerlendirme Raporu</w:t>
      </w:r>
    </w:p>
    <w:p w14:paraId="3995BB69" w14:textId="77777777" w:rsidR="00054F45" w:rsidRPr="008B3C39" w:rsidRDefault="00054F45" w:rsidP="00825C3A">
      <w:pPr>
        <w:widowControl/>
        <w:autoSpaceDE/>
        <w:autoSpaceDN/>
        <w:spacing w:after="160"/>
        <w:jc w:val="center"/>
        <w:rPr>
          <w:rFonts w:eastAsia="Calibri"/>
          <w:b/>
          <w:bCs/>
          <w:sz w:val="24"/>
          <w:szCs w:val="24"/>
        </w:rPr>
      </w:pPr>
      <w:r w:rsidRPr="008B3C39">
        <w:rPr>
          <w:rFonts w:eastAsia="Calibri"/>
          <w:b/>
          <w:bCs/>
          <w:sz w:val="24"/>
          <w:szCs w:val="24"/>
        </w:rPr>
        <w:t>MUŞ ALPARSLAN ÜNİVERSİTESİ</w:t>
      </w:r>
    </w:p>
    <w:p w14:paraId="404390D3" w14:textId="77777777" w:rsidR="00054F45" w:rsidRPr="008B3C39" w:rsidRDefault="00054F45" w:rsidP="00825C3A">
      <w:pPr>
        <w:widowControl/>
        <w:autoSpaceDE/>
        <w:autoSpaceDN/>
        <w:spacing w:after="160"/>
        <w:jc w:val="center"/>
        <w:rPr>
          <w:rFonts w:eastAsia="Calibri"/>
          <w:b/>
          <w:bCs/>
          <w:sz w:val="24"/>
          <w:szCs w:val="24"/>
        </w:rPr>
      </w:pPr>
      <w:r w:rsidRPr="008B3C39">
        <w:rPr>
          <w:rFonts w:eastAsia="Calibri"/>
          <w:b/>
          <w:bCs/>
          <w:sz w:val="24"/>
          <w:szCs w:val="24"/>
        </w:rPr>
        <w:t>FEN-EDEBİYAT FAKÜLTESİ</w:t>
      </w:r>
    </w:p>
    <w:p w14:paraId="577F5D75" w14:textId="7D84FF36" w:rsidR="00054F45" w:rsidRPr="008B3C39" w:rsidRDefault="002B702B" w:rsidP="00825C3A">
      <w:pPr>
        <w:widowControl/>
        <w:autoSpaceDE/>
        <w:autoSpaceDN/>
        <w:spacing w:after="160"/>
        <w:jc w:val="center"/>
        <w:rPr>
          <w:rFonts w:eastAsia="Calibri"/>
          <w:b/>
          <w:bCs/>
          <w:sz w:val="24"/>
          <w:szCs w:val="24"/>
        </w:rPr>
      </w:pPr>
      <w:r w:rsidRPr="008B3C39">
        <w:rPr>
          <w:rFonts w:eastAsia="Calibri"/>
          <w:b/>
          <w:bCs/>
          <w:sz w:val="24"/>
          <w:szCs w:val="24"/>
        </w:rPr>
        <w:t>SOSYOLOJİ</w:t>
      </w:r>
      <w:r w:rsidR="00054F45" w:rsidRPr="008B3C39">
        <w:rPr>
          <w:rFonts w:eastAsia="Calibri"/>
          <w:b/>
          <w:bCs/>
          <w:sz w:val="24"/>
          <w:szCs w:val="24"/>
        </w:rPr>
        <w:t xml:space="preserve"> BÖLÜMÜ</w:t>
      </w:r>
    </w:p>
    <w:p w14:paraId="358A6E6A" w14:textId="55769677" w:rsidR="00A16506" w:rsidRDefault="00A16506" w:rsidP="00825C3A">
      <w:pPr>
        <w:widowControl/>
        <w:autoSpaceDE/>
        <w:autoSpaceDN/>
        <w:spacing w:after="160"/>
        <w:jc w:val="center"/>
        <w:rPr>
          <w:rFonts w:eastAsia="Calibri"/>
          <w:b/>
          <w:bCs/>
          <w:sz w:val="24"/>
          <w:szCs w:val="24"/>
        </w:rPr>
      </w:pPr>
    </w:p>
    <w:p w14:paraId="41772BDF" w14:textId="19E2D9EF" w:rsidR="008B3C39" w:rsidRPr="001B739D" w:rsidRDefault="008B3C39" w:rsidP="00825C3A">
      <w:pPr>
        <w:widowControl/>
        <w:autoSpaceDE/>
        <w:autoSpaceDN/>
        <w:spacing w:after="160"/>
        <w:jc w:val="center"/>
        <w:rPr>
          <w:rFonts w:eastAsia="Calibri"/>
          <w:b/>
          <w:bCs/>
          <w:sz w:val="24"/>
          <w:szCs w:val="24"/>
        </w:rPr>
      </w:pPr>
      <w:r>
        <w:rPr>
          <w:rFonts w:eastAsia="Calibri"/>
          <w:b/>
          <w:bCs/>
          <w:sz w:val="24"/>
          <w:szCs w:val="24"/>
        </w:rPr>
        <w:t>Hazırlayanlar</w:t>
      </w:r>
    </w:p>
    <w:p w14:paraId="7EFDF4BB" w14:textId="2ECF6D3B" w:rsidR="00AF5B1E" w:rsidRDefault="00AF5B1E" w:rsidP="00825C3A">
      <w:pPr>
        <w:pStyle w:val="Default"/>
        <w:jc w:val="center"/>
        <w:rPr>
          <w:b/>
          <w:bCs/>
        </w:rPr>
      </w:pPr>
      <w:r w:rsidRPr="001B739D">
        <w:rPr>
          <w:b/>
          <w:bCs/>
        </w:rPr>
        <w:t>Kalite İşlemleri Yürütücü Komisyonu</w:t>
      </w:r>
    </w:p>
    <w:p w14:paraId="669E4E3E" w14:textId="29F5763E" w:rsidR="008B3C39" w:rsidRPr="008B3C39" w:rsidRDefault="008B3C39" w:rsidP="00825C3A">
      <w:pPr>
        <w:pStyle w:val="Default"/>
        <w:jc w:val="center"/>
        <w:rPr>
          <w:bCs/>
        </w:rPr>
      </w:pPr>
      <w:proofErr w:type="spellStart"/>
      <w:r w:rsidRPr="008B3C39">
        <w:rPr>
          <w:bCs/>
        </w:rPr>
        <w:t>Doç</w:t>
      </w:r>
      <w:proofErr w:type="spellEnd"/>
      <w:r w:rsidRPr="008B3C39">
        <w:rPr>
          <w:bCs/>
        </w:rPr>
        <w:t xml:space="preserve"> Dr. Ejder Ulutaş (Komisyon Başkanı)</w:t>
      </w:r>
    </w:p>
    <w:p w14:paraId="48C601FD" w14:textId="1CFD1DDF" w:rsidR="008B3C39" w:rsidRPr="008B3C39" w:rsidRDefault="008B3C39" w:rsidP="00825C3A">
      <w:pPr>
        <w:pStyle w:val="Default"/>
        <w:jc w:val="center"/>
        <w:rPr>
          <w:bCs/>
        </w:rPr>
      </w:pPr>
      <w:r w:rsidRPr="008B3C39">
        <w:rPr>
          <w:bCs/>
        </w:rPr>
        <w:t>Dr. Öğretim Üyesi Yunus Anter (Üye)</w:t>
      </w:r>
    </w:p>
    <w:p w14:paraId="356FBCEB" w14:textId="628A0D89" w:rsidR="008B3C39" w:rsidRPr="008B3C39" w:rsidRDefault="008B3C39" w:rsidP="00825C3A">
      <w:pPr>
        <w:pStyle w:val="Default"/>
        <w:jc w:val="center"/>
        <w:rPr>
          <w:bCs/>
        </w:rPr>
      </w:pPr>
      <w:r w:rsidRPr="008B3C39">
        <w:rPr>
          <w:bCs/>
        </w:rPr>
        <w:t xml:space="preserve">Arş. Gör. Ayşe Nur </w:t>
      </w:r>
      <w:proofErr w:type="spellStart"/>
      <w:r w:rsidRPr="008B3C39">
        <w:rPr>
          <w:bCs/>
        </w:rPr>
        <w:t>Leblebicier</w:t>
      </w:r>
      <w:proofErr w:type="spellEnd"/>
      <w:r w:rsidRPr="008B3C39">
        <w:rPr>
          <w:bCs/>
        </w:rPr>
        <w:t xml:space="preserve"> (Üye)</w:t>
      </w:r>
    </w:p>
    <w:p w14:paraId="5A0A7B0A" w14:textId="3F7BAC65" w:rsidR="00B844C0" w:rsidRPr="001B739D" w:rsidRDefault="00B844C0" w:rsidP="00B844C0">
      <w:pPr>
        <w:rPr>
          <w:b/>
          <w:sz w:val="20"/>
        </w:rPr>
      </w:pPr>
    </w:p>
    <w:p w14:paraId="5F1F1116" w14:textId="77777777" w:rsidR="00B844C0" w:rsidRPr="001B739D" w:rsidRDefault="00B844C0" w:rsidP="00B844C0">
      <w:pPr>
        <w:spacing w:before="7"/>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5670"/>
      </w:tblGrid>
      <w:tr w:rsidR="00B844C0" w:rsidRPr="001B739D" w14:paraId="62F3A7EA" w14:textId="77777777" w:rsidTr="001B739D">
        <w:trPr>
          <w:trHeight w:val="270"/>
        </w:trPr>
        <w:tc>
          <w:tcPr>
            <w:tcW w:w="562" w:type="dxa"/>
          </w:tcPr>
          <w:p w14:paraId="45DF6CC2" w14:textId="77777777" w:rsidR="00B844C0" w:rsidRPr="001B739D" w:rsidRDefault="00B844C0" w:rsidP="001B739D">
            <w:pPr>
              <w:pStyle w:val="TableParagraph"/>
              <w:spacing w:line="251" w:lineRule="exact"/>
              <w:ind w:left="108"/>
              <w:rPr>
                <w:b/>
                <w:sz w:val="24"/>
                <w:lang w:val="tr-TR"/>
              </w:rPr>
            </w:pPr>
            <w:r w:rsidRPr="001B739D">
              <w:rPr>
                <w:b/>
                <w:sz w:val="24"/>
                <w:lang w:val="tr-TR"/>
              </w:rPr>
              <w:t>No</w:t>
            </w:r>
          </w:p>
        </w:tc>
        <w:tc>
          <w:tcPr>
            <w:tcW w:w="3686" w:type="dxa"/>
            <w:tcBorders>
              <w:bottom w:val="single" w:sz="8" w:space="0" w:color="000000"/>
            </w:tcBorders>
          </w:tcPr>
          <w:p w14:paraId="275C1A4E" w14:textId="77777777" w:rsidR="00B844C0" w:rsidRPr="001B739D" w:rsidRDefault="00B844C0" w:rsidP="001B739D">
            <w:pPr>
              <w:pStyle w:val="TableParagraph"/>
              <w:spacing w:line="251" w:lineRule="exact"/>
              <w:ind w:left="108"/>
              <w:rPr>
                <w:b/>
                <w:sz w:val="24"/>
                <w:lang w:val="tr-TR"/>
              </w:rPr>
            </w:pPr>
            <w:r w:rsidRPr="001B739D">
              <w:rPr>
                <w:b/>
                <w:sz w:val="24"/>
                <w:lang w:val="tr-TR"/>
              </w:rPr>
              <w:t>Komisyonlar</w:t>
            </w:r>
          </w:p>
        </w:tc>
        <w:tc>
          <w:tcPr>
            <w:tcW w:w="5670" w:type="dxa"/>
          </w:tcPr>
          <w:p w14:paraId="1369F549" w14:textId="77777777" w:rsidR="00B844C0" w:rsidRPr="001B739D" w:rsidRDefault="00B844C0" w:rsidP="001B739D">
            <w:pPr>
              <w:pStyle w:val="TableParagraph"/>
              <w:spacing w:line="251" w:lineRule="exact"/>
              <w:rPr>
                <w:b/>
                <w:sz w:val="24"/>
                <w:lang w:val="tr-TR"/>
              </w:rPr>
            </w:pPr>
            <w:r w:rsidRPr="001B739D">
              <w:rPr>
                <w:b/>
                <w:sz w:val="24"/>
                <w:lang w:val="tr-TR"/>
              </w:rPr>
              <w:t>Komisyon Üyeleri</w:t>
            </w:r>
          </w:p>
        </w:tc>
      </w:tr>
      <w:tr w:rsidR="00B844C0" w:rsidRPr="001B739D" w14:paraId="1E911CCE" w14:textId="77777777" w:rsidTr="001B739D">
        <w:trPr>
          <w:trHeight w:val="320"/>
        </w:trPr>
        <w:tc>
          <w:tcPr>
            <w:tcW w:w="562" w:type="dxa"/>
            <w:vMerge w:val="restart"/>
          </w:tcPr>
          <w:p w14:paraId="387DB744" w14:textId="77777777" w:rsidR="00B844C0" w:rsidRPr="001B739D" w:rsidRDefault="00B844C0" w:rsidP="001B739D">
            <w:pPr>
              <w:pStyle w:val="TableParagraph"/>
              <w:spacing w:line="271" w:lineRule="exact"/>
              <w:ind w:left="108"/>
              <w:rPr>
                <w:sz w:val="24"/>
                <w:lang w:val="tr-TR"/>
              </w:rPr>
            </w:pPr>
            <w:r w:rsidRPr="001B739D">
              <w:rPr>
                <w:sz w:val="24"/>
                <w:lang w:val="tr-TR"/>
              </w:rPr>
              <w:t>1</w:t>
            </w:r>
          </w:p>
        </w:tc>
        <w:tc>
          <w:tcPr>
            <w:tcW w:w="3686" w:type="dxa"/>
            <w:tcBorders>
              <w:top w:val="single" w:sz="8" w:space="0" w:color="000000"/>
            </w:tcBorders>
          </w:tcPr>
          <w:p w14:paraId="49EC7DD3" w14:textId="77777777" w:rsidR="00B844C0" w:rsidRPr="001B739D" w:rsidRDefault="00B844C0" w:rsidP="001B739D">
            <w:pPr>
              <w:pStyle w:val="TableParagraph"/>
              <w:spacing w:before="25"/>
              <w:ind w:left="108"/>
              <w:rPr>
                <w:lang w:val="tr-TR"/>
              </w:rPr>
            </w:pPr>
            <w:r w:rsidRPr="001B739D">
              <w:rPr>
                <w:lang w:val="tr-TR"/>
              </w:rPr>
              <w:t>Kalite Güvence Komisyonu</w:t>
            </w:r>
          </w:p>
        </w:tc>
        <w:tc>
          <w:tcPr>
            <w:tcW w:w="5670" w:type="dxa"/>
            <w:vMerge w:val="restart"/>
          </w:tcPr>
          <w:p w14:paraId="10A3E47E" w14:textId="77777777" w:rsidR="00B844C0" w:rsidRPr="001B739D" w:rsidRDefault="00B844C0" w:rsidP="001B739D">
            <w:pPr>
              <w:jc w:val="both"/>
              <w:rPr>
                <w:lang w:val="tr-TR"/>
              </w:rPr>
            </w:pPr>
          </w:p>
          <w:p w14:paraId="7A816B45" w14:textId="77777777" w:rsidR="00B844C0" w:rsidRPr="001B739D" w:rsidRDefault="00B844C0" w:rsidP="001B739D">
            <w:pPr>
              <w:jc w:val="both"/>
              <w:rPr>
                <w:lang w:val="tr-TR"/>
              </w:rPr>
            </w:pPr>
            <w:r w:rsidRPr="001B739D">
              <w:rPr>
                <w:lang w:val="tr-TR"/>
              </w:rPr>
              <w:t xml:space="preserve"> Doç. Dr. Mehmet Ali AYDEMİR (Başkan)</w:t>
            </w:r>
          </w:p>
          <w:p w14:paraId="51FD2A6E"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Rukiye SATILMIŞ</w:t>
            </w:r>
          </w:p>
          <w:p w14:paraId="78519B3E" w14:textId="77777777" w:rsidR="00B844C0" w:rsidRPr="001B739D" w:rsidRDefault="00B844C0" w:rsidP="001B739D">
            <w:pPr>
              <w:jc w:val="both"/>
              <w:rPr>
                <w:lang w:val="tr-TR"/>
              </w:rPr>
            </w:pPr>
            <w:r w:rsidRPr="001B739D">
              <w:rPr>
                <w:lang w:val="tr-TR"/>
              </w:rPr>
              <w:t xml:space="preserve"> Arş. Gör. Fatih AKYÜZ</w:t>
            </w:r>
          </w:p>
          <w:p w14:paraId="6DBD9F31" w14:textId="77777777" w:rsidR="00B844C0" w:rsidRPr="001B739D" w:rsidRDefault="00B844C0" w:rsidP="001B739D">
            <w:pPr>
              <w:jc w:val="both"/>
              <w:rPr>
                <w:lang w:val="tr-TR"/>
              </w:rPr>
            </w:pPr>
          </w:p>
        </w:tc>
      </w:tr>
      <w:tr w:rsidR="00B844C0" w:rsidRPr="001B739D" w14:paraId="11A942A7" w14:textId="77777777" w:rsidTr="001B739D">
        <w:trPr>
          <w:trHeight w:val="486"/>
        </w:trPr>
        <w:tc>
          <w:tcPr>
            <w:tcW w:w="562" w:type="dxa"/>
            <w:vMerge/>
            <w:tcBorders>
              <w:top w:val="nil"/>
            </w:tcBorders>
          </w:tcPr>
          <w:p w14:paraId="400AC402" w14:textId="77777777" w:rsidR="00B844C0" w:rsidRPr="001B739D" w:rsidRDefault="00B844C0" w:rsidP="001B739D">
            <w:pPr>
              <w:rPr>
                <w:sz w:val="2"/>
                <w:szCs w:val="2"/>
                <w:lang w:val="tr-TR"/>
              </w:rPr>
            </w:pPr>
          </w:p>
        </w:tc>
        <w:tc>
          <w:tcPr>
            <w:tcW w:w="3686" w:type="dxa"/>
            <w:tcBorders>
              <w:bottom w:val="single" w:sz="8" w:space="0" w:color="000000"/>
            </w:tcBorders>
          </w:tcPr>
          <w:p w14:paraId="780E4AE7" w14:textId="77777777" w:rsidR="00B844C0" w:rsidRPr="001B739D" w:rsidRDefault="00B844C0" w:rsidP="001B739D">
            <w:pPr>
              <w:pStyle w:val="TableParagraph"/>
              <w:ind w:left="0"/>
              <w:rPr>
                <w:lang w:val="tr-TR"/>
              </w:rPr>
            </w:pPr>
          </w:p>
        </w:tc>
        <w:tc>
          <w:tcPr>
            <w:tcW w:w="5670" w:type="dxa"/>
            <w:vMerge/>
            <w:tcBorders>
              <w:top w:val="nil"/>
            </w:tcBorders>
          </w:tcPr>
          <w:p w14:paraId="575C7960" w14:textId="77777777" w:rsidR="00B844C0" w:rsidRPr="001B739D" w:rsidRDefault="00B844C0" w:rsidP="001B739D">
            <w:pPr>
              <w:rPr>
                <w:lang w:val="tr-TR"/>
              </w:rPr>
            </w:pPr>
          </w:p>
        </w:tc>
      </w:tr>
      <w:tr w:rsidR="00B844C0" w:rsidRPr="001B739D" w14:paraId="2E223606" w14:textId="77777777" w:rsidTr="001B739D">
        <w:trPr>
          <w:trHeight w:val="320"/>
        </w:trPr>
        <w:tc>
          <w:tcPr>
            <w:tcW w:w="562" w:type="dxa"/>
            <w:vMerge w:val="restart"/>
          </w:tcPr>
          <w:p w14:paraId="256EADED" w14:textId="77777777" w:rsidR="00B844C0" w:rsidRPr="001B739D" w:rsidRDefault="00B844C0" w:rsidP="001B739D">
            <w:pPr>
              <w:pStyle w:val="TableParagraph"/>
              <w:spacing w:line="271" w:lineRule="exact"/>
              <w:ind w:left="108"/>
              <w:rPr>
                <w:sz w:val="24"/>
                <w:lang w:val="tr-TR"/>
              </w:rPr>
            </w:pPr>
            <w:r w:rsidRPr="001B739D">
              <w:rPr>
                <w:sz w:val="24"/>
                <w:lang w:val="tr-TR"/>
              </w:rPr>
              <w:t>2</w:t>
            </w:r>
          </w:p>
        </w:tc>
        <w:tc>
          <w:tcPr>
            <w:tcW w:w="3686" w:type="dxa"/>
            <w:tcBorders>
              <w:top w:val="single" w:sz="8" w:space="0" w:color="000000"/>
            </w:tcBorders>
          </w:tcPr>
          <w:p w14:paraId="22132BD9" w14:textId="77777777" w:rsidR="00B844C0" w:rsidRPr="001B739D" w:rsidRDefault="00B844C0" w:rsidP="001B739D">
            <w:pPr>
              <w:pStyle w:val="TableParagraph"/>
              <w:spacing w:before="25"/>
              <w:ind w:left="108"/>
              <w:rPr>
                <w:lang w:val="tr-TR"/>
              </w:rPr>
            </w:pPr>
            <w:r w:rsidRPr="001B739D">
              <w:rPr>
                <w:lang w:val="tr-TR"/>
              </w:rPr>
              <w:t>Eğitim-Öğretim Komisyonu</w:t>
            </w:r>
          </w:p>
        </w:tc>
        <w:tc>
          <w:tcPr>
            <w:tcW w:w="5670" w:type="dxa"/>
            <w:vMerge w:val="restart"/>
          </w:tcPr>
          <w:p w14:paraId="5485FA00" w14:textId="77777777" w:rsidR="00B844C0" w:rsidRPr="001B739D" w:rsidRDefault="00B844C0" w:rsidP="001B739D">
            <w:pPr>
              <w:pStyle w:val="Default"/>
              <w:rPr>
                <w:lang w:val="tr-TR"/>
              </w:rPr>
            </w:pPr>
            <w:r w:rsidRPr="001B739D">
              <w:rPr>
                <w:lang w:val="tr-TR"/>
              </w:rPr>
              <w:t xml:space="preserve"> Doç. Dr. Ejder ULUTAŞ (Başkan)</w:t>
            </w:r>
          </w:p>
          <w:p w14:paraId="32D4A77F"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Yunus ANTER</w:t>
            </w:r>
          </w:p>
          <w:p w14:paraId="232A7048" w14:textId="77777777" w:rsidR="00B844C0" w:rsidRPr="001B739D" w:rsidRDefault="00B844C0" w:rsidP="001B739D">
            <w:pPr>
              <w:jc w:val="both"/>
              <w:rPr>
                <w:lang w:val="tr-TR"/>
              </w:rPr>
            </w:pPr>
            <w:r w:rsidRPr="001B739D">
              <w:rPr>
                <w:lang w:val="tr-TR"/>
              </w:rPr>
              <w:t xml:space="preserve"> Arş. Gör. Ayşe Nur LEBLEBİCİER</w:t>
            </w:r>
          </w:p>
        </w:tc>
      </w:tr>
      <w:tr w:rsidR="00B844C0" w:rsidRPr="001B739D" w14:paraId="2638D728" w14:textId="77777777" w:rsidTr="001B739D">
        <w:trPr>
          <w:trHeight w:val="486"/>
        </w:trPr>
        <w:tc>
          <w:tcPr>
            <w:tcW w:w="562" w:type="dxa"/>
            <w:vMerge/>
            <w:tcBorders>
              <w:top w:val="nil"/>
            </w:tcBorders>
          </w:tcPr>
          <w:p w14:paraId="717F6309" w14:textId="77777777" w:rsidR="00B844C0" w:rsidRPr="001B739D" w:rsidRDefault="00B844C0" w:rsidP="001B739D">
            <w:pPr>
              <w:rPr>
                <w:sz w:val="2"/>
                <w:szCs w:val="2"/>
                <w:lang w:val="tr-TR"/>
              </w:rPr>
            </w:pPr>
          </w:p>
        </w:tc>
        <w:tc>
          <w:tcPr>
            <w:tcW w:w="3686" w:type="dxa"/>
            <w:tcBorders>
              <w:bottom w:val="single" w:sz="8" w:space="0" w:color="000000"/>
            </w:tcBorders>
          </w:tcPr>
          <w:p w14:paraId="3F074ED3" w14:textId="77777777" w:rsidR="00B844C0" w:rsidRPr="001B739D" w:rsidRDefault="00B844C0" w:rsidP="001B739D">
            <w:pPr>
              <w:pStyle w:val="TableParagraph"/>
              <w:ind w:left="0"/>
              <w:rPr>
                <w:lang w:val="tr-TR"/>
              </w:rPr>
            </w:pPr>
          </w:p>
        </w:tc>
        <w:tc>
          <w:tcPr>
            <w:tcW w:w="5670" w:type="dxa"/>
            <w:vMerge/>
            <w:tcBorders>
              <w:top w:val="nil"/>
            </w:tcBorders>
          </w:tcPr>
          <w:p w14:paraId="1667C68D" w14:textId="77777777" w:rsidR="00B844C0" w:rsidRPr="001B739D" w:rsidRDefault="00B844C0" w:rsidP="001B739D">
            <w:pPr>
              <w:rPr>
                <w:lang w:val="tr-TR"/>
              </w:rPr>
            </w:pPr>
          </w:p>
        </w:tc>
      </w:tr>
      <w:tr w:rsidR="00B844C0" w:rsidRPr="001B739D" w14:paraId="451CD39E" w14:textId="77777777" w:rsidTr="001B739D">
        <w:trPr>
          <w:trHeight w:val="320"/>
        </w:trPr>
        <w:tc>
          <w:tcPr>
            <w:tcW w:w="562" w:type="dxa"/>
            <w:vMerge w:val="restart"/>
          </w:tcPr>
          <w:p w14:paraId="6DA2DB64" w14:textId="77777777" w:rsidR="00B844C0" w:rsidRPr="001B739D" w:rsidRDefault="00B844C0" w:rsidP="001B739D">
            <w:pPr>
              <w:pStyle w:val="TableParagraph"/>
              <w:spacing w:line="271" w:lineRule="exact"/>
              <w:ind w:left="108"/>
              <w:rPr>
                <w:sz w:val="24"/>
                <w:lang w:val="tr-TR"/>
              </w:rPr>
            </w:pPr>
            <w:r w:rsidRPr="001B739D">
              <w:rPr>
                <w:sz w:val="24"/>
                <w:lang w:val="tr-TR"/>
              </w:rPr>
              <w:t>3</w:t>
            </w:r>
          </w:p>
        </w:tc>
        <w:tc>
          <w:tcPr>
            <w:tcW w:w="3686" w:type="dxa"/>
            <w:tcBorders>
              <w:top w:val="single" w:sz="8" w:space="0" w:color="000000"/>
            </w:tcBorders>
          </w:tcPr>
          <w:p w14:paraId="1BC77E92" w14:textId="77777777" w:rsidR="00B844C0" w:rsidRPr="001B739D" w:rsidRDefault="00B844C0" w:rsidP="001B739D">
            <w:pPr>
              <w:pStyle w:val="TableParagraph"/>
              <w:spacing w:before="25"/>
              <w:ind w:left="108"/>
              <w:rPr>
                <w:lang w:val="tr-TR"/>
              </w:rPr>
            </w:pPr>
            <w:r w:rsidRPr="001B739D">
              <w:rPr>
                <w:lang w:val="tr-TR"/>
              </w:rPr>
              <w:t>Araştırma-Geliştirme Komisyonu</w:t>
            </w:r>
          </w:p>
        </w:tc>
        <w:tc>
          <w:tcPr>
            <w:tcW w:w="5670" w:type="dxa"/>
            <w:vMerge w:val="restart"/>
          </w:tcPr>
          <w:p w14:paraId="4F4F689A" w14:textId="77777777" w:rsidR="00B844C0" w:rsidRPr="001B739D" w:rsidRDefault="00B844C0" w:rsidP="001B739D">
            <w:pPr>
              <w:jc w:val="both"/>
              <w:rPr>
                <w:lang w:val="tr-TR"/>
              </w:rPr>
            </w:pPr>
          </w:p>
          <w:p w14:paraId="346CB350" w14:textId="77777777" w:rsidR="00B844C0" w:rsidRPr="001B739D" w:rsidRDefault="00B844C0" w:rsidP="001B739D">
            <w:pPr>
              <w:jc w:val="both"/>
              <w:rPr>
                <w:lang w:val="tr-TR"/>
              </w:rPr>
            </w:pPr>
            <w:r w:rsidRPr="001B739D">
              <w:rPr>
                <w:lang w:val="tr-TR"/>
              </w:rPr>
              <w:t xml:space="preserve"> Doç. Dr. Mehmet Ali AYDEMİR (Başkan)</w:t>
            </w:r>
          </w:p>
          <w:p w14:paraId="4927D5F5"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Rukiye SATILMIŞ</w:t>
            </w:r>
          </w:p>
          <w:p w14:paraId="1848064D" w14:textId="77777777" w:rsidR="00B844C0" w:rsidRPr="001B739D" w:rsidRDefault="00B844C0" w:rsidP="001B739D">
            <w:pPr>
              <w:jc w:val="both"/>
              <w:rPr>
                <w:lang w:val="tr-TR"/>
              </w:rPr>
            </w:pPr>
            <w:r w:rsidRPr="001B739D">
              <w:rPr>
                <w:lang w:val="tr-TR"/>
              </w:rPr>
              <w:t xml:space="preserve"> Arş. Gör. Fatih AKYÜZ</w:t>
            </w:r>
          </w:p>
          <w:p w14:paraId="1E2679D6" w14:textId="77777777" w:rsidR="00B844C0" w:rsidRPr="001B739D" w:rsidRDefault="00B844C0" w:rsidP="001B739D">
            <w:pPr>
              <w:jc w:val="both"/>
              <w:rPr>
                <w:lang w:val="tr-TR"/>
              </w:rPr>
            </w:pPr>
          </w:p>
        </w:tc>
      </w:tr>
      <w:tr w:rsidR="00B844C0" w:rsidRPr="001B739D" w14:paraId="05B21083" w14:textId="77777777" w:rsidTr="001B739D">
        <w:trPr>
          <w:trHeight w:val="486"/>
        </w:trPr>
        <w:tc>
          <w:tcPr>
            <w:tcW w:w="562" w:type="dxa"/>
            <w:vMerge/>
            <w:tcBorders>
              <w:top w:val="nil"/>
            </w:tcBorders>
          </w:tcPr>
          <w:p w14:paraId="7DEF3C2C" w14:textId="77777777" w:rsidR="00B844C0" w:rsidRPr="001B739D" w:rsidRDefault="00B844C0" w:rsidP="001B739D">
            <w:pPr>
              <w:rPr>
                <w:sz w:val="2"/>
                <w:szCs w:val="2"/>
                <w:lang w:val="tr-TR"/>
              </w:rPr>
            </w:pPr>
          </w:p>
        </w:tc>
        <w:tc>
          <w:tcPr>
            <w:tcW w:w="3686" w:type="dxa"/>
            <w:tcBorders>
              <w:bottom w:val="single" w:sz="8" w:space="0" w:color="000000"/>
            </w:tcBorders>
          </w:tcPr>
          <w:p w14:paraId="5DE453C7" w14:textId="77777777" w:rsidR="00B844C0" w:rsidRPr="001B739D" w:rsidRDefault="00B844C0" w:rsidP="001B739D">
            <w:pPr>
              <w:pStyle w:val="TableParagraph"/>
              <w:ind w:left="0"/>
              <w:rPr>
                <w:lang w:val="tr-TR"/>
              </w:rPr>
            </w:pPr>
          </w:p>
        </w:tc>
        <w:tc>
          <w:tcPr>
            <w:tcW w:w="5670" w:type="dxa"/>
            <w:vMerge/>
            <w:tcBorders>
              <w:top w:val="nil"/>
            </w:tcBorders>
          </w:tcPr>
          <w:p w14:paraId="1B6ED36F" w14:textId="77777777" w:rsidR="00B844C0" w:rsidRPr="001B739D" w:rsidRDefault="00B844C0" w:rsidP="001B739D">
            <w:pPr>
              <w:rPr>
                <w:lang w:val="tr-TR"/>
              </w:rPr>
            </w:pPr>
          </w:p>
        </w:tc>
      </w:tr>
      <w:tr w:rsidR="00B844C0" w:rsidRPr="001B739D" w14:paraId="6DFCCE40" w14:textId="77777777" w:rsidTr="001B739D">
        <w:trPr>
          <w:trHeight w:val="320"/>
        </w:trPr>
        <w:tc>
          <w:tcPr>
            <w:tcW w:w="562" w:type="dxa"/>
            <w:vMerge w:val="restart"/>
          </w:tcPr>
          <w:p w14:paraId="1B301422" w14:textId="77777777" w:rsidR="00B844C0" w:rsidRPr="001B739D" w:rsidRDefault="00B844C0" w:rsidP="001B739D">
            <w:pPr>
              <w:pStyle w:val="TableParagraph"/>
              <w:spacing w:line="271" w:lineRule="exact"/>
              <w:ind w:left="108"/>
              <w:rPr>
                <w:sz w:val="24"/>
                <w:lang w:val="tr-TR"/>
              </w:rPr>
            </w:pPr>
            <w:r w:rsidRPr="001B739D">
              <w:rPr>
                <w:sz w:val="24"/>
                <w:lang w:val="tr-TR"/>
              </w:rPr>
              <w:t>4</w:t>
            </w:r>
          </w:p>
        </w:tc>
        <w:tc>
          <w:tcPr>
            <w:tcW w:w="3686" w:type="dxa"/>
            <w:tcBorders>
              <w:top w:val="single" w:sz="8" w:space="0" w:color="000000"/>
            </w:tcBorders>
          </w:tcPr>
          <w:p w14:paraId="1E812C14" w14:textId="77777777" w:rsidR="00B844C0" w:rsidRPr="001B739D" w:rsidRDefault="00B844C0" w:rsidP="001B739D">
            <w:pPr>
              <w:pStyle w:val="TableParagraph"/>
              <w:spacing w:before="25"/>
              <w:ind w:left="108"/>
              <w:rPr>
                <w:lang w:val="tr-TR"/>
              </w:rPr>
            </w:pPr>
            <w:r w:rsidRPr="001B739D">
              <w:rPr>
                <w:lang w:val="tr-TR"/>
              </w:rPr>
              <w:t>Toplumsal Katkı Komisyonu</w:t>
            </w:r>
          </w:p>
        </w:tc>
        <w:tc>
          <w:tcPr>
            <w:tcW w:w="5670" w:type="dxa"/>
            <w:vMerge w:val="restart"/>
          </w:tcPr>
          <w:p w14:paraId="5C84B8EE" w14:textId="77777777" w:rsidR="00B844C0" w:rsidRPr="001B739D" w:rsidRDefault="00B844C0" w:rsidP="001B739D">
            <w:pPr>
              <w:pStyle w:val="Default"/>
              <w:rPr>
                <w:lang w:val="tr-TR"/>
              </w:rPr>
            </w:pPr>
          </w:p>
          <w:p w14:paraId="6AB76F1B" w14:textId="77777777" w:rsidR="00B844C0" w:rsidRPr="001B739D" w:rsidRDefault="00B844C0" w:rsidP="001B739D">
            <w:pPr>
              <w:pStyle w:val="Default"/>
              <w:rPr>
                <w:lang w:val="tr-TR"/>
              </w:rPr>
            </w:pPr>
            <w:r w:rsidRPr="001B739D">
              <w:rPr>
                <w:lang w:val="tr-TR"/>
              </w:rPr>
              <w:t xml:space="preserve"> Doç. Dr. Ejder ULUTAŞ (Başkan)</w:t>
            </w:r>
          </w:p>
          <w:p w14:paraId="1A2E4730"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Yunus ANTER</w:t>
            </w:r>
          </w:p>
          <w:p w14:paraId="7C6DB0E2" w14:textId="77777777" w:rsidR="00B844C0" w:rsidRPr="001B739D" w:rsidRDefault="00B844C0" w:rsidP="001B739D">
            <w:pPr>
              <w:jc w:val="both"/>
              <w:rPr>
                <w:lang w:val="tr-TR"/>
              </w:rPr>
            </w:pPr>
            <w:r w:rsidRPr="001B739D">
              <w:rPr>
                <w:lang w:val="tr-TR"/>
              </w:rPr>
              <w:t xml:space="preserve"> Arş. Gör. Ayşe Nur LEBLEBİCİER</w:t>
            </w:r>
          </w:p>
          <w:p w14:paraId="1727D400" w14:textId="77777777" w:rsidR="00B844C0" w:rsidRPr="001B739D" w:rsidRDefault="00B844C0" w:rsidP="001B739D">
            <w:pPr>
              <w:jc w:val="both"/>
              <w:rPr>
                <w:lang w:val="tr-TR"/>
              </w:rPr>
            </w:pPr>
          </w:p>
        </w:tc>
      </w:tr>
      <w:tr w:rsidR="00B844C0" w:rsidRPr="001B739D" w14:paraId="7144C367" w14:textId="77777777" w:rsidTr="001B739D">
        <w:trPr>
          <w:trHeight w:val="486"/>
        </w:trPr>
        <w:tc>
          <w:tcPr>
            <w:tcW w:w="562" w:type="dxa"/>
            <w:vMerge/>
            <w:tcBorders>
              <w:top w:val="nil"/>
            </w:tcBorders>
          </w:tcPr>
          <w:p w14:paraId="16816DAE" w14:textId="77777777" w:rsidR="00B844C0" w:rsidRPr="001B739D" w:rsidRDefault="00B844C0" w:rsidP="001B739D">
            <w:pPr>
              <w:rPr>
                <w:sz w:val="2"/>
                <w:szCs w:val="2"/>
                <w:lang w:val="tr-TR"/>
              </w:rPr>
            </w:pPr>
          </w:p>
        </w:tc>
        <w:tc>
          <w:tcPr>
            <w:tcW w:w="3686" w:type="dxa"/>
            <w:tcBorders>
              <w:bottom w:val="single" w:sz="8" w:space="0" w:color="000000"/>
            </w:tcBorders>
          </w:tcPr>
          <w:p w14:paraId="7E596C92" w14:textId="77777777" w:rsidR="00B844C0" w:rsidRPr="001B739D" w:rsidRDefault="00B844C0" w:rsidP="001B739D">
            <w:pPr>
              <w:pStyle w:val="TableParagraph"/>
              <w:ind w:left="0"/>
              <w:rPr>
                <w:lang w:val="tr-TR"/>
              </w:rPr>
            </w:pPr>
          </w:p>
        </w:tc>
        <w:tc>
          <w:tcPr>
            <w:tcW w:w="5670" w:type="dxa"/>
            <w:vMerge/>
            <w:tcBorders>
              <w:top w:val="nil"/>
            </w:tcBorders>
          </w:tcPr>
          <w:p w14:paraId="47A71E5D" w14:textId="77777777" w:rsidR="00B844C0" w:rsidRPr="001B739D" w:rsidRDefault="00B844C0" w:rsidP="001B739D">
            <w:pPr>
              <w:rPr>
                <w:lang w:val="tr-TR"/>
              </w:rPr>
            </w:pPr>
          </w:p>
        </w:tc>
      </w:tr>
      <w:tr w:rsidR="00B844C0" w:rsidRPr="001B739D" w14:paraId="6B68F5E4" w14:textId="77777777" w:rsidTr="001B739D">
        <w:trPr>
          <w:trHeight w:val="320"/>
        </w:trPr>
        <w:tc>
          <w:tcPr>
            <w:tcW w:w="562" w:type="dxa"/>
            <w:vMerge w:val="restart"/>
          </w:tcPr>
          <w:p w14:paraId="76093CA7" w14:textId="77777777" w:rsidR="00B844C0" w:rsidRPr="001B739D" w:rsidRDefault="00B844C0" w:rsidP="001B739D">
            <w:pPr>
              <w:pStyle w:val="TableParagraph"/>
              <w:spacing w:line="271" w:lineRule="exact"/>
              <w:ind w:left="108"/>
              <w:rPr>
                <w:sz w:val="24"/>
                <w:lang w:val="tr-TR"/>
              </w:rPr>
            </w:pPr>
            <w:r w:rsidRPr="001B739D">
              <w:rPr>
                <w:sz w:val="24"/>
                <w:lang w:val="tr-TR"/>
              </w:rPr>
              <w:t>5</w:t>
            </w:r>
          </w:p>
        </w:tc>
        <w:tc>
          <w:tcPr>
            <w:tcW w:w="3686" w:type="dxa"/>
            <w:tcBorders>
              <w:top w:val="single" w:sz="8" w:space="0" w:color="000000"/>
            </w:tcBorders>
          </w:tcPr>
          <w:p w14:paraId="5B68C4C8" w14:textId="77777777" w:rsidR="00B844C0" w:rsidRPr="001B739D" w:rsidRDefault="00B844C0" w:rsidP="001B739D">
            <w:pPr>
              <w:pStyle w:val="TableParagraph"/>
              <w:spacing w:before="25"/>
              <w:ind w:left="108"/>
              <w:rPr>
                <w:lang w:val="tr-TR"/>
              </w:rPr>
            </w:pPr>
            <w:proofErr w:type="spellStart"/>
            <w:r w:rsidRPr="001B739D">
              <w:rPr>
                <w:lang w:val="tr-TR"/>
              </w:rPr>
              <w:t>Uluslararasılaşma</w:t>
            </w:r>
            <w:proofErr w:type="spellEnd"/>
            <w:r w:rsidRPr="001B739D">
              <w:rPr>
                <w:lang w:val="tr-TR"/>
              </w:rPr>
              <w:t xml:space="preserve"> Komisyonu</w:t>
            </w:r>
          </w:p>
        </w:tc>
        <w:tc>
          <w:tcPr>
            <w:tcW w:w="5670" w:type="dxa"/>
            <w:vMerge w:val="restart"/>
          </w:tcPr>
          <w:p w14:paraId="5D521F12" w14:textId="77777777" w:rsidR="00B844C0" w:rsidRPr="001B739D" w:rsidRDefault="00B844C0" w:rsidP="001B739D">
            <w:pPr>
              <w:pStyle w:val="Default"/>
              <w:rPr>
                <w:lang w:val="tr-TR"/>
              </w:rPr>
            </w:pPr>
          </w:p>
          <w:p w14:paraId="327EDD64" w14:textId="77777777" w:rsidR="00B844C0" w:rsidRPr="001B739D" w:rsidRDefault="00B844C0" w:rsidP="001B739D">
            <w:pPr>
              <w:pStyle w:val="Default"/>
              <w:rPr>
                <w:lang w:val="tr-TR"/>
              </w:rPr>
            </w:pPr>
            <w:r w:rsidRPr="001B739D">
              <w:rPr>
                <w:lang w:val="tr-TR"/>
              </w:rPr>
              <w:t xml:space="preserve"> Doç. Dr. Ejder ULUTAŞ (Başkan)</w:t>
            </w:r>
          </w:p>
          <w:p w14:paraId="480015BA"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Yunus ANTER</w:t>
            </w:r>
          </w:p>
          <w:p w14:paraId="464E5697" w14:textId="77777777" w:rsidR="00B844C0" w:rsidRPr="001B739D" w:rsidRDefault="00B844C0" w:rsidP="001B739D">
            <w:pPr>
              <w:jc w:val="both"/>
              <w:rPr>
                <w:lang w:val="tr-TR"/>
              </w:rPr>
            </w:pPr>
            <w:r w:rsidRPr="001B739D">
              <w:rPr>
                <w:lang w:val="tr-TR"/>
              </w:rPr>
              <w:t xml:space="preserve"> Arş. Gör. Ayşe Nur LEBLEBİCİER</w:t>
            </w:r>
          </w:p>
          <w:p w14:paraId="465CA669" w14:textId="77777777" w:rsidR="00B844C0" w:rsidRPr="001B739D" w:rsidRDefault="00B844C0" w:rsidP="001B739D">
            <w:pPr>
              <w:pStyle w:val="TableParagraph"/>
              <w:spacing w:line="251" w:lineRule="exact"/>
              <w:rPr>
                <w:lang w:val="tr-TR"/>
              </w:rPr>
            </w:pPr>
          </w:p>
        </w:tc>
      </w:tr>
      <w:tr w:rsidR="00B844C0" w:rsidRPr="001B739D" w14:paraId="40A04E83" w14:textId="77777777" w:rsidTr="001B739D">
        <w:trPr>
          <w:trHeight w:val="486"/>
        </w:trPr>
        <w:tc>
          <w:tcPr>
            <w:tcW w:w="562" w:type="dxa"/>
            <w:vMerge/>
            <w:tcBorders>
              <w:top w:val="nil"/>
            </w:tcBorders>
          </w:tcPr>
          <w:p w14:paraId="34AE0D50" w14:textId="77777777" w:rsidR="00B844C0" w:rsidRPr="001B739D" w:rsidRDefault="00B844C0" w:rsidP="001B739D">
            <w:pPr>
              <w:rPr>
                <w:sz w:val="2"/>
                <w:szCs w:val="2"/>
                <w:lang w:val="tr-TR"/>
              </w:rPr>
            </w:pPr>
          </w:p>
        </w:tc>
        <w:tc>
          <w:tcPr>
            <w:tcW w:w="3686" w:type="dxa"/>
            <w:tcBorders>
              <w:bottom w:val="single" w:sz="8" w:space="0" w:color="000000"/>
            </w:tcBorders>
          </w:tcPr>
          <w:p w14:paraId="144175AE" w14:textId="77777777" w:rsidR="00B844C0" w:rsidRPr="001B739D" w:rsidRDefault="00B844C0" w:rsidP="001B739D">
            <w:pPr>
              <w:pStyle w:val="TableParagraph"/>
              <w:ind w:left="0"/>
              <w:rPr>
                <w:lang w:val="tr-TR"/>
              </w:rPr>
            </w:pPr>
          </w:p>
        </w:tc>
        <w:tc>
          <w:tcPr>
            <w:tcW w:w="5670" w:type="dxa"/>
            <w:vMerge/>
            <w:tcBorders>
              <w:top w:val="nil"/>
            </w:tcBorders>
          </w:tcPr>
          <w:p w14:paraId="2E4C4FDB" w14:textId="77777777" w:rsidR="00B844C0" w:rsidRPr="001B739D" w:rsidRDefault="00B844C0" w:rsidP="001B739D">
            <w:pPr>
              <w:rPr>
                <w:lang w:val="tr-TR"/>
              </w:rPr>
            </w:pPr>
          </w:p>
        </w:tc>
      </w:tr>
      <w:tr w:rsidR="00B844C0" w:rsidRPr="001B739D" w14:paraId="3DA0B937" w14:textId="77777777" w:rsidTr="001B739D">
        <w:trPr>
          <w:trHeight w:val="320"/>
        </w:trPr>
        <w:tc>
          <w:tcPr>
            <w:tcW w:w="562" w:type="dxa"/>
            <w:vMerge w:val="restart"/>
          </w:tcPr>
          <w:p w14:paraId="60F0DC24" w14:textId="77777777" w:rsidR="00B844C0" w:rsidRPr="001B739D" w:rsidRDefault="00B844C0" w:rsidP="001B739D">
            <w:pPr>
              <w:pStyle w:val="TableParagraph"/>
              <w:spacing w:line="271" w:lineRule="exact"/>
              <w:ind w:left="108"/>
              <w:rPr>
                <w:sz w:val="24"/>
                <w:lang w:val="tr-TR"/>
              </w:rPr>
            </w:pPr>
            <w:r w:rsidRPr="001B739D">
              <w:rPr>
                <w:sz w:val="24"/>
                <w:lang w:val="tr-TR"/>
              </w:rPr>
              <w:t>6</w:t>
            </w:r>
          </w:p>
        </w:tc>
        <w:tc>
          <w:tcPr>
            <w:tcW w:w="3686" w:type="dxa"/>
            <w:tcBorders>
              <w:top w:val="single" w:sz="8" w:space="0" w:color="000000"/>
            </w:tcBorders>
          </w:tcPr>
          <w:p w14:paraId="133A4824" w14:textId="77777777" w:rsidR="00B844C0" w:rsidRPr="001B739D" w:rsidRDefault="00B844C0" w:rsidP="001B739D">
            <w:pPr>
              <w:pStyle w:val="TableParagraph"/>
              <w:spacing w:before="25"/>
              <w:ind w:left="108"/>
              <w:rPr>
                <w:lang w:val="tr-TR"/>
              </w:rPr>
            </w:pPr>
            <w:r w:rsidRPr="001B739D">
              <w:rPr>
                <w:lang w:val="tr-TR"/>
              </w:rPr>
              <w:t>Yönetim Sistemi Komisyonu</w:t>
            </w:r>
          </w:p>
        </w:tc>
        <w:tc>
          <w:tcPr>
            <w:tcW w:w="5670" w:type="dxa"/>
            <w:vMerge w:val="restart"/>
          </w:tcPr>
          <w:p w14:paraId="3DEE589B" w14:textId="77777777" w:rsidR="00B844C0" w:rsidRPr="001B739D" w:rsidRDefault="00B844C0" w:rsidP="001B739D">
            <w:pPr>
              <w:jc w:val="both"/>
              <w:rPr>
                <w:lang w:val="tr-TR"/>
              </w:rPr>
            </w:pPr>
          </w:p>
          <w:p w14:paraId="7BCA0FBE" w14:textId="77777777" w:rsidR="00B844C0" w:rsidRPr="001B739D" w:rsidRDefault="00B844C0" w:rsidP="001B739D">
            <w:pPr>
              <w:jc w:val="both"/>
              <w:rPr>
                <w:lang w:val="tr-TR"/>
              </w:rPr>
            </w:pPr>
            <w:r w:rsidRPr="001B739D">
              <w:rPr>
                <w:lang w:val="tr-TR"/>
              </w:rPr>
              <w:t xml:space="preserve"> Doç. Dr. Mehmet Ali AYDEMİR (Başkan)</w:t>
            </w:r>
          </w:p>
          <w:p w14:paraId="11CAD946"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Rukiye SATILMIŞ</w:t>
            </w:r>
          </w:p>
          <w:p w14:paraId="2DFDFF9D" w14:textId="77777777" w:rsidR="00B844C0" w:rsidRPr="001B739D" w:rsidRDefault="00B844C0" w:rsidP="001B739D">
            <w:pPr>
              <w:jc w:val="both"/>
              <w:rPr>
                <w:lang w:val="tr-TR"/>
              </w:rPr>
            </w:pPr>
            <w:r w:rsidRPr="001B739D">
              <w:rPr>
                <w:lang w:val="tr-TR"/>
              </w:rPr>
              <w:t xml:space="preserve"> Arş. Gör. Fatih AKYÜZ</w:t>
            </w:r>
          </w:p>
          <w:p w14:paraId="0443F1D2" w14:textId="77777777" w:rsidR="00B844C0" w:rsidRPr="001B739D" w:rsidRDefault="00B844C0" w:rsidP="001B739D">
            <w:pPr>
              <w:pStyle w:val="TableParagraph"/>
              <w:spacing w:line="251" w:lineRule="exact"/>
              <w:rPr>
                <w:lang w:val="tr-TR"/>
              </w:rPr>
            </w:pPr>
          </w:p>
        </w:tc>
      </w:tr>
      <w:tr w:rsidR="00B844C0" w:rsidRPr="001B739D" w14:paraId="1D270EEE" w14:textId="77777777" w:rsidTr="001B739D">
        <w:trPr>
          <w:trHeight w:val="486"/>
        </w:trPr>
        <w:tc>
          <w:tcPr>
            <w:tcW w:w="562" w:type="dxa"/>
            <w:vMerge/>
            <w:tcBorders>
              <w:top w:val="nil"/>
            </w:tcBorders>
          </w:tcPr>
          <w:p w14:paraId="59EE4819" w14:textId="77777777" w:rsidR="00B844C0" w:rsidRPr="001B739D" w:rsidRDefault="00B844C0" w:rsidP="001B739D">
            <w:pPr>
              <w:rPr>
                <w:sz w:val="2"/>
                <w:szCs w:val="2"/>
                <w:lang w:val="tr-TR"/>
              </w:rPr>
            </w:pPr>
          </w:p>
        </w:tc>
        <w:tc>
          <w:tcPr>
            <w:tcW w:w="3686" w:type="dxa"/>
            <w:tcBorders>
              <w:bottom w:val="single" w:sz="8" w:space="0" w:color="000000"/>
            </w:tcBorders>
          </w:tcPr>
          <w:p w14:paraId="2550CE1C" w14:textId="77777777" w:rsidR="00B844C0" w:rsidRPr="001B739D" w:rsidRDefault="00B844C0" w:rsidP="001B739D">
            <w:pPr>
              <w:pStyle w:val="TableParagraph"/>
              <w:ind w:left="0"/>
              <w:rPr>
                <w:lang w:val="tr-TR"/>
              </w:rPr>
            </w:pPr>
          </w:p>
        </w:tc>
        <w:tc>
          <w:tcPr>
            <w:tcW w:w="5670" w:type="dxa"/>
            <w:vMerge/>
            <w:tcBorders>
              <w:top w:val="nil"/>
            </w:tcBorders>
          </w:tcPr>
          <w:p w14:paraId="27FFD8A6" w14:textId="77777777" w:rsidR="00B844C0" w:rsidRPr="001B739D" w:rsidRDefault="00B844C0" w:rsidP="001B739D">
            <w:pPr>
              <w:rPr>
                <w:lang w:val="tr-TR"/>
              </w:rPr>
            </w:pPr>
          </w:p>
        </w:tc>
      </w:tr>
      <w:tr w:rsidR="00B844C0" w:rsidRPr="001B739D" w14:paraId="4DB5E3B2" w14:textId="77777777" w:rsidTr="001B739D">
        <w:trPr>
          <w:trHeight w:val="320"/>
        </w:trPr>
        <w:tc>
          <w:tcPr>
            <w:tcW w:w="562" w:type="dxa"/>
            <w:vMerge w:val="restart"/>
          </w:tcPr>
          <w:p w14:paraId="7E7483E5" w14:textId="77777777" w:rsidR="00B844C0" w:rsidRPr="001B739D" w:rsidRDefault="00B844C0" w:rsidP="001B739D">
            <w:pPr>
              <w:pStyle w:val="TableParagraph"/>
              <w:spacing w:line="271" w:lineRule="exact"/>
              <w:ind w:left="108"/>
              <w:rPr>
                <w:sz w:val="24"/>
                <w:lang w:val="tr-TR"/>
              </w:rPr>
            </w:pPr>
            <w:r w:rsidRPr="001B739D">
              <w:rPr>
                <w:sz w:val="24"/>
                <w:lang w:val="tr-TR"/>
              </w:rPr>
              <w:t>7</w:t>
            </w:r>
          </w:p>
        </w:tc>
        <w:tc>
          <w:tcPr>
            <w:tcW w:w="3686" w:type="dxa"/>
            <w:tcBorders>
              <w:top w:val="single" w:sz="8" w:space="0" w:color="000000"/>
            </w:tcBorders>
          </w:tcPr>
          <w:p w14:paraId="56F4D450" w14:textId="77777777" w:rsidR="00B844C0" w:rsidRPr="001B739D" w:rsidRDefault="00B844C0" w:rsidP="001B739D">
            <w:pPr>
              <w:pStyle w:val="TableParagraph"/>
              <w:spacing w:before="25"/>
              <w:ind w:left="108"/>
              <w:rPr>
                <w:lang w:val="tr-TR"/>
              </w:rPr>
            </w:pPr>
            <w:r w:rsidRPr="001B739D">
              <w:rPr>
                <w:lang w:val="tr-TR"/>
              </w:rPr>
              <w:t>Dış Paydaşlarla İlişkiler Komisyonu</w:t>
            </w:r>
          </w:p>
        </w:tc>
        <w:tc>
          <w:tcPr>
            <w:tcW w:w="5670" w:type="dxa"/>
            <w:vMerge w:val="restart"/>
          </w:tcPr>
          <w:p w14:paraId="0981DF1A" w14:textId="77777777" w:rsidR="00B844C0" w:rsidRPr="001B739D" w:rsidRDefault="00B844C0" w:rsidP="001B739D">
            <w:pPr>
              <w:pStyle w:val="Default"/>
              <w:rPr>
                <w:b/>
                <w:bCs/>
                <w:lang w:val="tr-TR"/>
              </w:rPr>
            </w:pPr>
          </w:p>
          <w:p w14:paraId="56589A59" w14:textId="77777777" w:rsidR="00B844C0" w:rsidRPr="001B739D" w:rsidRDefault="00B844C0" w:rsidP="001B739D">
            <w:pPr>
              <w:jc w:val="both"/>
              <w:rPr>
                <w:lang w:val="tr-TR"/>
              </w:rPr>
            </w:pPr>
            <w:r w:rsidRPr="001B739D">
              <w:rPr>
                <w:lang w:val="tr-TR"/>
              </w:rPr>
              <w:t xml:space="preserve"> Doç. Dr. Mehmet Ali AYDEMİR (Başkan)</w:t>
            </w:r>
          </w:p>
          <w:p w14:paraId="20262120" w14:textId="77777777" w:rsidR="00B844C0" w:rsidRPr="001B739D" w:rsidRDefault="00B844C0" w:rsidP="001B739D">
            <w:pPr>
              <w:jc w:val="both"/>
              <w:rPr>
                <w:lang w:val="tr-TR"/>
              </w:rPr>
            </w:pPr>
            <w:r w:rsidRPr="001B739D">
              <w:rPr>
                <w:lang w:val="tr-TR"/>
              </w:rPr>
              <w:t xml:space="preserve"> Dr. </w:t>
            </w:r>
            <w:proofErr w:type="spellStart"/>
            <w:r w:rsidRPr="001B739D">
              <w:rPr>
                <w:lang w:val="tr-TR"/>
              </w:rPr>
              <w:t>Öğr</w:t>
            </w:r>
            <w:proofErr w:type="spellEnd"/>
            <w:r w:rsidRPr="001B739D">
              <w:rPr>
                <w:lang w:val="tr-TR"/>
              </w:rPr>
              <w:t>. Üyesi Rukiye SATILMIŞ</w:t>
            </w:r>
          </w:p>
          <w:p w14:paraId="71D18577" w14:textId="77777777" w:rsidR="00B844C0" w:rsidRPr="001B739D" w:rsidRDefault="00B844C0" w:rsidP="001B739D">
            <w:pPr>
              <w:jc w:val="both"/>
              <w:rPr>
                <w:lang w:val="tr-TR"/>
              </w:rPr>
            </w:pPr>
            <w:r w:rsidRPr="001B739D">
              <w:rPr>
                <w:lang w:val="tr-TR"/>
              </w:rPr>
              <w:t xml:space="preserve"> Arş. Gör. Fatih AKYÜZ</w:t>
            </w:r>
          </w:p>
          <w:p w14:paraId="0DFA12F4" w14:textId="77777777" w:rsidR="00B844C0" w:rsidRPr="001B739D" w:rsidRDefault="00B844C0" w:rsidP="001B739D">
            <w:pPr>
              <w:pStyle w:val="TableParagraph"/>
              <w:spacing w:line="251" w:lineRule="exact"/>
              <w:rPr>
                <w:lang w:val="tr-TR"/>
              </w:rPr>
            </w:pPr>
          </w:p>
        </w:tc>
      </w:tr>
      <w:tr w:rsidR="00B844C0" w:rsidRPr="001B739D" w14:paraId="4F61F176" w14:textId="77777777" w:rsidTr="001B739D">
        <w:trPr>
          <w:trHeight w:val="486"/>
        </w:trPr>
        <w:tc>
          <w:tcPr>
            <w:tcW w:w="562" w:type="dxa"/>
            <w:vMerge/>
            <w:tcBorders>
              <w:top w:val="nil"/>
            </w:tcBorders>
          </w:tcPr>
          <w:p w14:paraId="55ED0153" w14:textId="77777777" w:rsidR="00B844C0" w:rsidRPr="001B739D" w:rsidRDefault="00B844C0" w:rsidP="001B739D">
            <w:pPr>
              <w:rPr>
                <w:sz w:val="2"/>
                <w:szCs w:val="2"/>
                <w:lang w:val="tr-TR"/>
              </w:rPr>
            </w:pPr>
          </w:p>
        </w:tc>
        <w:tc>
          <w:tcPr>
            <w:tcW w:w="3686" w:type="dxa"/>
            <w:tcBorders>
              <w:bottom w:val="single" w:sz="8" w:space="0" w:color="000000"/>
            </w:tcBorders>
          </w:tcPr>
          <w:p w14:paraId="0058A8F2" w14:textId="77777777" w:rsidR="00B844C0" w:rsidRPr="001B739D" w:rsidRDefault="00B844C0" w:rsidP="001B739D">
            <w:pPr>
              <w:pStyle w:val="TableParagraph"/>
              <w:ind w:left="0"/>
              <w:rPr>
                <w:sz w:val="24"/>
                <w:lang w:val="tr-TR"/>
              </w:rPr>
            </w:pPr>
          </w:p>
        </w:tc>
        <w:tc>
          <w:tcPr>
            <w:tcW w:w="5670" w:type="dxa"/>
            <w:vMerge/>
            <w:tcBorders>
              <w:top w:val="nil"/>
            </w:tcBorders>
          </w:tcPr>
          <w:p w14:paraId="6455EC95" w14:textId="77777777" w:rsidR="00B844C0" w:rsidRPr="001B739D" w:rsidRDefault="00B844C0" w:rsidP="001B739D">
            <w:pPr>
              <w:rPr>
                <w:sz w:val="2"/>
                <w:szCs w:val="2"/>
                <w:lang w:val="tr-TR"/>
              </w:rPr>
            </w:pPr>
          </w:p>
        </w:tc>
      </w:tr>
      <w:tr w:rsidR="00B844C0" w:rsidRPr="001B739D" w14:paraId="765598A1" w14:textId="77777777" w:rsidTr="00B844C0">
        <w:trPr>
          <w:trHeight w:val="698"/>
        </w:trPr>
        <w:tc>
          <w:tcPr>
            <w:tcW w:w="562" w:type="dxa"/>
            <w:vMerge w:val="restart"/>
          </w:tcPr>
          <w:p w14:paraId="7B792237" w14:textId="77777777" w:rsidR="00B844C0" w:rsidRPr="001B739D" w:rsidRDefault="00B844C0" w:rsidP="001B739D">
            <w:pPr>
              <w:pStyle w:val="TableParagraph"/>
              <w:spacing w:line="271" w:lineRule="exact"/>
              <w:ind w:left="108"/>
              <w:rPr>
                <w:sz w:val="24"/>
                <w:lang w:val="tr-TR"/>
              </w:rPr>
            </w:pPr>
            <w:r w:rsidRPr="001B739D">
              <w:rPr>
                <w:sz w:val="24"/>
                <w:lang w:val="tr-TR"/>
              </w:rPr>
              <w:lastRenderedPageBreak/>
              <w:t>8</w:t>
            </w:r>
          </w:p>
        </w:tc>
        <w:tc>
          <w:tcPr>
            <w:tcW w:w="3686" w:type="dxa"/>
            <w:tcBorders>
              <w:top w:val="single" w:sz="8" w:space="0" w:color="000000"/>
            </w:tcBorders>
          </w:tcPr>
          <w:p w14:paraId="71229CD3" w14:textId="77777777" w:rsidR="00B844C0" w:rsidRPr="001B739D" w:rsidRDefault="00B844C0" w:rsidP="001B739D">
            <w:pPr>
              <w:pStyle w:val="TableParagraph"/>
              <w:spacing w:before="25"/>
              <w:ind w:left="108"/>
              <w:rPr>
                <w:sz w:val="24"/>
                <w:lang w:val="tr-TR"/>
              </w:rPr>
            </w:pPr>
            <w:r w:rsidRPr="001B739D">
              <w:rPr>
                <w:sz w:val="24"/>
                <w:lang w:val="tr-TR"/>
              </w:rPr>
              <w:t>İç paydaşlarla İlişkiler Komisyonu</w:t>
            </w:r>
          </w:p>
        </w:tc>
        <w:tc>
          <w:tcPr>
            <w:tcW w:w="5670" w:type="dxa"/>
            <w:vMerge w:val="restart"/>
          </w:tcPr>
          <w:p w14:paraId="57E74CCD" w14:textId="77777777" w:rsidR="00B844C0" w:rsidRPr="001B739D" w:rsidRDefault="00B844C0" w:rsidP="001B739D">
            <w:pPr>
              <w:pStyle w:val="Default"/>
              <w:rPr>
                <w:lang w:val="tr-TR"/>
              </w:rPr>
            </w:pPr>
          </w:p>
          <w:p w14:paraId="5F7A41F1" w14:textId="77777777" w:rsidR="00B844C0" w:rsidRPr="001B739D" w:rsidRDefault="00B844C0" w:rsidP="001B739D">
            <w:pPr>
              <w:pStyle w:val="Default"/>
              <w:rPr>
                <w:lang w:val="tr-TR"/>
              </w:rPr>
            </w:pPr>
            <w:r w:rsidRPr="001B739D">
              <w:rPr>
                <w:lang w:val="tr-TR"/>
              </w:rPr>
              <w:t xml:space="preserve"> Doç. Dr. Ejder ULUTAŞ (Başkan)</w:t>
            </w:r>
          </w:p>
          <w:p w14:paraId="7040A2D9" w14:textId="77777777" w:rsidR="00B844C0" w:rsidRPr="001B739D" w:rsidRDefault="00B844C0" w:rsidP="001B739D">
            <w:pPr>
              <w:jc w:val="both"/>
              <w:rPr>
                <w:sz w:val="24"/>
                <w:szCs w:val="24"/>
                <w:lang w:val="tr-TR"/>
              </w:rPr>
            </w:pPr>
            <w:r w:rsidRPr="001B739D">
              <w:rPr>
                <w:sz w:val="24"/>
                <w:szCs w:val="24"/>
                <w:lang w:val="tr-TR"/>
              </w:rPr>
              <w:t xml:space="preserve"> Dr. </w:t>
            </w:r>
            <w:proofErr w:type="spellStart"/>
            <w:r w:rsidRPr="001B739D">
              <w:rPr>
                <w:sz w:val="24"/>
                <w:szCs w:val="24"/>
                <w:lang w:val="tr-TR"/>
              </w:rPr>
              <w:t>Öğr</w:t>
            </w:r>
            <w:proofErr w:type="spellEnd"/>
            <w:r w:rsidRPr="001B739D">
              <w:rPr>
                <w:sz w:val="24"/>
                <w:szCs w:val="24"/>
                <w:lang w:val="tr-TR"/>
              </w:rPr>
              <w:t>. Üyesi Yunus ANTER</w:t>
            </w:r>
          </w:p>
          <w:p w14:paraId="73C8B85C" w14:textId="7571E399" w:rsidR="00B844C0" w:rsidRPr="001B739D" w:rsidRDefault="00B844C0" w:rsidP="00B844C0">
            <w:pPr>
              <w:jc w:val="both"/>
              <w:rPr>
                <w:sz w:val="24"/>
                <w:szCs w:val="24"/>
                <w:lang w:val="tr-TR"/>
              </w:rPr>
            </w:pPr>
            <w:r w:rsidRPr="001B739D">
              <w:rPr>
                <w:sz w:val="24"/>
                <w:szCs w:val="24"/>
                <w:lang w:val="tr-TR"/>
              </w:rPr>
              <w:t xml:space="preserve"> Arş. Gör. Ayşe Nur LEBLEBİCİER</w:t>
            </w:r>
          </w:p>
        </w:tc>
      </w:tr>
      <w:tr w:rsidR="00B844C0" w:rsidRPr="001B739D" w14:paraId="0A72684A" w14:textId="77777777" w:rsidTr="001B739D">
        <w:trPr>
          <w:trHeight w:val="491"/>
        </w:trPr>
        <w:tc>
          <w:tcPr>
            <w:tcW w:w="562" w:type="dxa"/>
            <w:vMerge/>
            <w:tcBorders>
              <w:top w:val="nil"/>
            </w:tcBorders>
          </w:tcPr>
          <w:p w14:paraId="4CCD5864" w14:textId="77777777" w:rsidR="00B844C0" w:rsidRPr="001B739D" w:rsidRDefault="00B844C0" w:rsidP="001B739D">
            <w:pPr>
              <w:rPr>
                <w:sz w:val="2"/>
                <w:szCs w:val="2"/>
                <w:lang w:val="tr-TR"/>
              </w:rPr>
            </w:pPr>
          </w:p>
        </w:tc>
        <w:tc>
          <w:tcPr>
            <w:tcW w:w="3686" w:type="dxa"/>
          </w:tcPr>
          <w:p w14:paraId="7CC4D090" w14:textId="77777777" w:rsidR="00B844C0" w:rsidRPr="001B739D" w:rsidRDefault="00B844C0" w:rsidP="001B739D">
            <w:pPr>
              <w:pStyle w:val="TableParagraph"/>
              <w:ind w:left="0"/>
              <w:rPr>
                <w:sz w:val="24"/>
                <w:lang w:val="tr-TR"/>
              </w:rPr>
            </w:pPr>
          </w:p>
        </w:tc>
        <w:tc>
          <w:tcPr>
            <w:tcW w:w="5670" w:type="dxa"/>
            <w:vMerge/>
            <w:tcBorders>
              <w:top w:val="nil"/>
            </w:tcBorders>
          </w:tcPr>
          <w:p w14:paraId="25821528" w14:textId="77777777" w:rsidR="00B844C0" w:rsidRPr="001B739D" w:rsidRDefault="00B844C0" w:rsidP="001B739D">
            <w:pPr>
              <w:rPr>
                <w:sz w:val="2"/>
                <w:szCs w:val="2"/>
                <w:lang w:val="tr-TR"/>
              </w:rPr>
            </w:pPr>
          </w:p>
        </w:tc>
      </w:tr>
    </w:tbl>
    <w:p w14:paraId="4367AE03" w14:textId="5448DEFB" w:rsidR="00054F45" w:rsidRPr="001B739D" w:rsidRDefault="00253E74" w:rsidP="00825C3A">
      <w:pPr>
        <w:widowControl/>
        <w:autoSpaceDE/>
        <w:autoSpaceDN/>
        <w:spacing w:after="160"/>
        <w:jc w:val="both"/>
        <w:rPr>
          <w:rFonts w:eastAsia="Calibri"/>
          <w:b/>
          <w:bCs/>
          <w:sz w:val="24"/>
          <w:szCs w:val="24"/>
        </w:rPr>
      </w:pPr>
      <w:r w:rsidRPr="001B739D">
        <w:rPr>
          <w:rFonts w:eastAsia="Calibri"/>
          <w:b/>
          <w:bCs/>
          <w:sz w:val="24"/>
          <w:szCs w:val="24"/>
        </w:rPr>
        <w:t>03.12.2022</w:t>
      </w:r>
      <w:r w:rsidR="00054F45" w:rsidRPr="001B739D">
        <w:rPr>
          <w:rFonts w:eastAsia="Calibri"/>
          <w:b/>
          <w:bCs/>
          <w:sz w:val="24"/>
          <w:szCs w:val="24"/>
        </w:rPr>
        <w:t>–15.02.2022</w:t>
      </w:r>
    </w:p>
    <w:p w14:paraId="7B8B79DC" w14:textId="77777777" w:rsidR="00054F45" w:rsidRPr="001B739D" w:rsidRDefault="00054F45" w:rsidP="00825C3A">
      <w:pPr>
        <w:widowControl/>
        <w:autoSpaceDE/>
        <w:autoSpaceDN/>
        <w:spacing w:after="160"/>
        <w:jc w:val="both"/>
        <w:rPr>
          <w:rFonts w:eastAsia="Calibri"/>
          <w:b/>
          <w:bCs/>
          <w:sz w:val="24"/>
          <w:szCs w:val="24"/>
        </w:rPr>
      </w:pPr>
    </w:p>
    <w:p w14:paraId="30CEE5C8" w14:textId="77777777" w:rsidR="00054F45" w:rsidRPr="008B3C39" w:rsidRDefault="00054F45" w:rsidP="008B3C39">
      <w:pPr>
        <w:widowControl/>
        <w:autoSpaceDE/>
        <w:autoSpaceDN/>
        <w:spacing w:after="160"/>
        <w:jc w:val="center"/>
        <w:rPr>
          <w:rFonts w:eastAsia="Calibri"/>
          <w:b/>
          <w:bCs/>
          <w:sz w:val="24"/>
          <w:szCs w:val="24"/>
        </w:rPr>
      </w:pPr>
      <w:r w:rsidRPr="008B3C39">
        <w:rPr>
          <w:rFonts w:eastAsia="Calibri"/>
          <w:b/>
          <w:bCs/>
          <w:sz w:val="24"/>
          <w:szCs w:val="24"/>
        </w:rPr>
        <w:t>PROGRAM HAKKINDA BİLGİLER</w:t>
      </w:r>
    </w:p>
    <w:p w14:paraId="0C52030D" w14:textId="77777777" w:rsidR="00054F45" w:rsidRPr="001B739D" w:rsidRDefault="00054F45" w:rsidP="00825C3A">
      <w:pPr>
        <w:widowControl/>
        <w:autoSpaceDE/>
        <w:autoSpaceDN/>
        <w:spacing w:after="160"/>
        <w:jc w:val="both"/>
        <w:rPr>
          <w:rFonts w:eastAsia="Calibri"/>
          <w:b/>
          <w:bCs/>
          <w:sz w:val="24"/>
          <w:szCs w:val="24"/>
        </w:rPr>
      </w:pPr>
      <w:r w:rsidRPr="001B739D">
        <w:rPr>
          <w:rFonts w:eastAsia="Calibri"/>
          <w:b/>
          <w:bCs/>
          <w:sz w:val="24"/>
          <w:szCs w:val="24"/>
        </w:rPr>
        <w:t>1. İletişim Bilgileri</w:t>
      </w:r>
    </w:p>
    <w:p w14:paraId="414BB196" w14:textId="3A9844B7" w:rsidR="00054F45" w:rsidRPr="001B739D" w:rsidRDefault="002B702B" w:rsidP="00825C3A">
      <w:pPr>
        <w:widowControl/>
        <w:autoSpaceDE/>
        <w:autoSpaceDN/>
        <w:spacing w:after="160"/>
        <w:jc w:val="both"/>
        <w:rPr>
          <w:rFonts w:eastAsia="Calibri"/>
          <w:bCs/>
          <w:sz w:val="24"/>
          <w:szCs w:val="24"/>
        </w:rPr>
      </w:pPr>
      <w:r w:rsidRPr="001B739D">
        <w:rPr>
          <w:rFonts w:eastAsia="Calibri"/>
          <w:bCs/>
          <w:sz w:val="24"/>
          <w:szCs w:val="24"/>
        </w:rPr>
        <w:t>Doç. Dr. Ejder ULUTAŞ</w:t>
      </w:r>
      <w:r w:rsidR="00054F45" w:rsidRPr="001B739D">
        <w:rPr>
          <w:rFonts w:eastAsia="Calibri"/>
          <w:bCs/>
          <w:sz w:val="24"/>
          <w:szCs w:val="24"/>
        </w:rPr>
        <w:t xml:space="preserve"> – Bölüm Başkanı</w:t>
      </w:r>
    </w:p>
    <w:p w14:paraId="0FE8933F" w14:textId="77777777" w:rsidR="00054F45" w:rsidRPr="001B739D" w:rsidRDefault="00054F45" w:rsidP="00825C3A">
      <w:pPr>
        <w:widowControl/>
        <w:autoSpaceDE/>
        <w:autoSpaceDN/>
        <w:spacing w:after="160"/>
        <w:jc w:val="both"/>
        <w:rPr>
          <w:rFonts w:eastAsia="Calibri"/>
          <w:bCs/>
          <w:sz w:val="24"/>
          <w:szCs w:val="24"/>
        </w:rPr>
      </w:pPr>
    </w:p>
    <w:p w14:paraId="6865A3DD" w14:textId="75AD1643" w:rsidR="00054F45" w:rsidRPr="001B739D" w:rsidRDefault="00054F45" w:rsidP="00825C3A">
      <w:pPr>
        <w:widowControl/>
        <w:autoSpaceDE/>
        <w:autoSpaceDN/>
        <w:spacing w:after="160"/>
        <w:jc w:val="both"/>
        <w:rPr>
          <w:rFonts w:eastAsia="Calibri"/>
          <w:bCs/>
          <w:sz w:val="24"/>
          <w:szCs w:val="24"/>
        </w:rPr>
      </w:pPr>
      <w:r w:rsidRPr="001B739D">
        <w:rPr>
          <w:rFonts w:eastAsia="Calibri"/>
          <w:bCs/>
          <w:i/>
          <w:sz w:val="24"/>
          <w:szCs w:val="24"/>
        </w:rPr>
        <w:t>Adres</w:t>
      </w:r>
      <w:r w:rsidRPr="001B739D">
        <w:rPr>
          <w:rFonts w:eastAsia="Calibri"/>
          <w:bCs/>
          <w:sz w:val="24"/>
          <w:szCs w:val="24"/>
        </w:rPr>
        <w:tab/>
        <w:t xml:space="preserve">           : Muş Alparslan Üniversit</w:t>
      </w:r>
      <w:r w:rsidR="002B702B" w:rsidRPr="001B739D">
        <w:rPr>
          <w:rFonts w:eastAsia="Calibri"/>
          <w:bCs/>
          <w:sz w:val="24"/>
          <w:szCs w:val="24"/>
        </w:rPr>
        <w:t>esi Fen Edebiyat Fakültesi Sosyoloji</w:t>
      </w:r>
      <w:r w:rsidRPr="001B739D">
        <w:rPr>
          <w:rFonts w:eastAsia="Calibri"/>
          <w:bCs/>
          <w:sz w:val="24"/>
          <w:szCs w:val="24"/>
        </w:rPr>
        <w:t xml:space="preserve"> Bölümü, 49001 Merkez/Muş</w:t>
      </w:r>
    </w:p>
    <w:p w14:paraId="1E4C362B" w14:textId="0A1C1368" w:rsidR="00054F45" w:rsidRPr="001B739D" w:rsidRDefault="00054F45" w:rsidP="00825C3A">
      <w:pPr>
        <w:widowControl/>
        <w:autoSpaceDE/>
        <w:autoSpaceDN/>
        <w:spacing w:after="160"/>
        <w:jc w:val="both"/>
        <w:rPr>
          <w:rFonts w:eastAsia="Calibri"/>
          <w:bCs/>
          <w:sz w:val="24"/>
          <w:szCs w:val="24"/>
        </w:rPr>
      </w:pPr>
      <w:r w:rsidRPr="001B739D">
        <w:rPr>
          <w:rFonts w:eastAsia="Calibri"/>
          <w:bCs/>
          <w:i/>
          <w:sz w:val="24"/>
          <w:szCs w:val="24"/>
        </w:rPr>
        <w:t>Telefon</w:t>
      </w:r>
      <w:r w:rsidR="002B702B" w:rsidRPr="001B739D">
        <w:rPr>
          <w:rFonts w:eastAsia="Calibri"/>
          <w:bCs/>
          <w:sz w:val="24"/>
          <w:szCs w:val="24"/>
        </w:rPr>
        <w:tab/>
      </w:r>
      <w:r w:rsidR="002B702B" w:rsidRPr="001B739D">
        <w:rPr>
          <w:rFonts w:eastAsia="Calibri"/>
          <w:bCs/>
          <w:sz w:val="24"/>
          <w:szCs w:val="24"/>
        </w:rPr>
        <w:tab/>
        <w:t>: 04362494949</w:t>
      </w:r>
      <w:r w:rsidR="00A576B4" w:rsidRPr="001B739D">
        <w:rPr>
          <w:rFonts w:eastAsia="Calibri"/>
          <w:bCs/>
          <w:sz w:val="24"/>
          <w:szCs w:val="24"/>
        </w:rPr>
        <w:t xml:space="preserve"> </w:t>
      </w:r>
      <w:proofErr w:type="gramStart"/>
      <w:r w:rsidR="00A576B4" w:rsidRPr="001B739D">
        <w:rPr>
          <w:rFonts w:eastAsia="Calibri"/>
          <w:bCs/>
          <w:sz w:val="24"/>
          <w:szCs w:val="24"/>
        </w:rPr>
        <w:t>Dahili</w:t>
      </w:r>
      <w:proofErr w:type="gramEnd"/>
      <w:r w:rsidR="00A576B4" w:rsidRPr="001B739D">
        <w:rPr>
          <w:rFonts w:eastAsia="Calibri"/>
          <w:bCs/>
          <w:sz w:val="24"/>
          <w:szCs w:val="24"/>
        </w:rPr>
        <w:t xml:space="preserve">-1576- </w:t>
      </w:r>
      <w:r w:rsidR="002B702B" w:rsidRPr="001B739D">
        <w:rPr>
          <w:rFonts w:eastAsia="Calibri"/>
          <w:bCs/>
          <w:sz w:val="24"/>
          <w:szCs w:val="24"/>
        </w:rPr>
        <w:t>05457884204</w:t>
      </w:r>
    </w:p>
    <w:p w14:paraId="6CC6E423" w14:textId="49E425E1" w:rsidR="00054F45" w:rsidRPr="001B739D" w:rsidRDefault="00054F45" w:rsidP="00825C3A">
      <w:pPr>
        <w:widowControl/>
        <w:autoSpaceDE/>
        <w:autoSpaceDN/>
        <w:spacing w:after="160"/>
        <w:jc w:val="both"/>
        <w:rPr>
          <w:rFonts w:eastAsia="Calibri"/>
          <w:bCs/>
          <w:sz w:val="24"/>
          <w:szCs w:val="24"/>
        </w:rPr>
      </w:pPr>
      <w:r w:rsidRPr="001B739D">
        <w:rPr>
          <w:rFonts w:eastAsia="Calibri"/>
          <w:bCs/>
          <w:i/>
          <w:sz w:val="24"/>
          <w:szCs w:val="24"/>
        </w:rPr>
        <w:t>E-posta</w:t>
      </w:r>
      <w:r w:rsidRPr="001B739D">
        <w:rPr>
          <w:rFonts w:eastAsia="Calibri"/>
          <w:bCs/>
          <w:sz w:val="24"/>
          <w:szCs w:val="24"/>
        </w:rPr>
        <w:tab/>
      </w:r>
      <w:r w:rsidRPr="001B739D">
        <w:rPr>
          <w:rFonts w:eastAsia="Calibri"/>
          <w:bCs/>
          <w:sz w:val="24"/>
          <w:szCs w:val="24"/>
        </w:rPr>
        <w:tab/>
        <w:t>: fef@alparslan.edu.tr</w:t>
      </w:r>
      <w:r w:rsidR="00A576B4" w:rsidRPr="001B739D">
        <w:rPr>
          <w:rFonts w:eastAsia="Calibri"/>
          <w:bCs/>
          <w:sz w:val="24"/>
          <w:szCs w:val="24"/>
        </w:rPr>
        <w:t>, e.ulutas@alparslan.edu.tr</w:t>
      </w:r>
    </w:p>
    <w:p w14:paraId="65DE1AC6" w14:textId="77777777" w:rsidR="00825C3A" w:rsidRPr="001B739D" w:rsidRDefault="00825C3A" w:rsidP="00825C3A">
      <w:pPr>
        <w:widowControl/>
        <w:autoSpaceDE/>
        <w:autoSpaceDN/>
        <w:spacing w:after="160" w:line="360" w:lineRule="auto"/>
        <w:jc w:val="both"/>
        <w:rPr>
          <w:rFonts w:eastAsia="Calibri"/>
          <w:b/>
          <w:bCs/>
          <w:sz w:val="24"/>
          <w:szCs w:val="24"/>
        </w:rPr>
      </w:pPr>
    </w:p>
    <w:p w14:paraId="3A511054" w14:textId="77777777" w:rsidR="00825C3A" w:rsidRPr="001B739D" w:rsidRDefault="00054F45" w:rsidP="00825C3A">
      <w:pPr>
        <w:widowControl/>
        <w:autoSpaceDE/>
        <w:autoSpaceDN/>
        <w:spacing w:after="160" w:line="360" w:lineRule="auto"/>
        <w:jc w:val="both"/>
        <w:rPr>
          <w:rFonts w:eastAsia="Calibri"/>
          <w:b/>
          <w:bCs/>
          <w:sz w:val="24"/>
          <w:szCs w:val="24"/>
        </w:rPr>
      </w:pPr>
      <w:r w:rsidRPr="001B739D">
        <w:rPr>
          <w:rFonts w:eastAsia="Calibri"/>
          <w:b/>
          <w:bCs/>
          <w:sz w:val="24"/>
          <w:szCs w:val="24"/>
        </w:rPr>
        <w:t>2. Tarihsel Gelişimi</w:t>
      </w:r>
    </w:p>
    <w:p w14:paraId="2499E257" w14:textId="77777777" w:rsidR="00825C3A" w:rsidRPr="001B739D" w:rsidRDefault="002B702B" w:rsidP="00825C3A">
      <w:pPr>
        <w:widowControl/>
        <w:autoSpaceDE/>
        <w:autoSpaceDN/>
        <w:spacing w:after="160" w:line="360" w:lineRule="auto"/>
        <w:ind w:firstLine="708"/>
        <w:jc w:val="both"/>
        <w:rPr>
          <w:rFonts w:eastAsia="Calibri"/>
          <w:b/>
          <w:bCs/>
          <w:sz w:val="24"/>
          <w:szCs w:val="24"/>
        </w:rPr>
      </w:pPr>
      <w:r w:rsidRPr="001B739D">
        <w:rPr>
          <w:color w:val="000000"/>
          <w:sz w:val="24"/>
          <w:szCs w:val="24"/>
          <w:shd w:val="clear" w:color="auto" w:fill="FFFFFF"/>
        </w:rPr>
        <w:t>Muş Alparslan Üniversitesi Fen Edebiyat Fakültesi Sosyoloji Bölümü ilk olarak 2011- 2012 eğitim öğretim yılında ek kontenjan ile öğrenci almaya başlamıştır. 2011- 2012 eğitim öğretim yılında birinci ve ikinci öğretim olarak 70 öğrenci kabul eden Sosyoloji bölümü ilk mezunlarını toplamda 69 öğrenciyle 2015 yılında vermiştir. Sosyoloji bölümü iki doçent doktor, iki doktor öğretim üyesi ve iki araştırma görevlisi ile halen eğitim öğretime devam etmektedir.</w:t>
      </w:r>
    </w:p>
    <w:p w14:paraId="69C26806" w14:textId="77777777" w:rsidR="00825C3A" w:rsidRPr="001B739D" w:rsidRDefault="002B702B" w:rsidP="00825C3A">
      <w:pPr>
        <w:widowControl/>
        <w:autoSpaceDE/>
        <w:autoSpaceDN/>
        <w:spacing w:after="160" w:line="360" w:lineRule="auto"/>
        <w:ind w:firstLine="708"/>
        <w:jc w:val="both"/>
        <w:rPr>
          <w:rFonts w:eastAsia="Calibri"/>
          <w:b/>
          <w:bCs/>
          <w:sz w:val="24"/>
          <w:szCs w:val="24"/>
        </w:rPr>
      </w:pPr>
      <w:r w:rsidRPr="001B739D">
        <w:rPr>
          <w:rFonts w:eastAsia="Calibri"/>
          <w:sz w:val="24"/>
          <w:szCs w:val="24"/>
        </w:rPr>
        <w:t>Bölümümüzde Sosyoloji Anabilim Dalı Tezli Yüksek Lisans ile Kadın ve Aile Araştırmaları Anabilim Dalı Tezsiz Yüksek Lisans programları bulunmaktadır. Sosyoloji Tezli Yüksek Lisans programı bilimsel araştırmaların yapılması, sosyal farkındalık ve duyarlılık ile mevcut kültürel dokunun güçlendirmesi ve bölümden mezun olan öğrencilerin mevcut bilgi ve birikimlerini artırarak kendilerini geliştirmeleri hususunda önemli katkılar sağlamayı amaçlamaktadır.</w:t>
      </w:r>
    </w:p>
    <w:p w14:paraId="0BAAA0C8" w14:textId="318DECEF" w:rsidR="002B702B" w:rsidRPr="001B739D" w:rsidRDefault="002B702B" w:rsidP="00825C3A">
      <w:pPr>
        <w:widowControl/>
        <w:autoSpaceDE/>
        <w:autoSpaceDN/>
        <w:spacing w:after="160" w:line="360" w:lineRule="auto"/>
        <w:ind w:firstLine="708"/>
        <w:jc w:val="both"/>
        <w:rPr>
          <w:rFonts w:eastAsia="Calibri"/>
          <w:b/>
          <w:bCs/>
          <w:sz w:val="24"/>
          <w:szCs w:val="24"/>
        </w:rPr>
      </w:pPr>
      <w:r w:rsidRPr="001B739D">
        <w:rPr>
          <w:rFonts w:eastAsia="Calibri"/>
          <w:sz w:val="24"/>
          <w:szCs w:val="24"/>
        </w:rPr>
        <w:t>Kadın ve Aile Araştırmaları Tezsiz Yüksek Lisans p</w:t>
      </w:r>
      <w:r w:rsidR="003D7108" w:rsidRPr="001B739D">
        <w:rPr>
          <w:rFonts w:eastAsia="Calibri"/>
          <w:sz w:val="24"/>
          <w:szCs w:val="24"/>
        </w:rPr>
        <w:t>rogramının ise öncelikli amacı s</w:t>
      </w:r>
      <w:r w:rsidRPr="001B739D">
        <w:rPr>
          <w:rFonts w:eastAsia="Calibri"/>
          <w:sz w:val="24"/>
          <w:szCs w:val="24"/>
        </w:rPr>
        <w:t xml:space="preserve">osyoloji bilim alanı mezunlarının uzmanlık bilgisini geliştirmek ve sosyolojik ilgi ve merakını kadın, aile gibi özel bir alanda geliştirmek isteyenleri buluşturmaktır. </w:t>
      </w:r>
      <w:proofErr w:type="gramStart"/>
      <w:r w:rsidRPr="001B739D">
        <w:rPr>
          <w:rFonts w:eastAsia="Calibri"/>
          <w:sz w:val="24"/>
          <w:szCs w:val="24"/>
        </w:rPr>
        <w:t>Sosyoloji</w:t>
      </w:r>
      <w:r w:rsidR="00C20390" w:rsidRPr="001B739D">
        <w:rPr>
          <w:rFonts w:eastAsia="Calibri"/>
          <w:sz w:val="24"/>
          <w:szCs w:val="24"/>
        </w:rPr>
        <w:t xml:space="preserve"> anabilim dalı mezunları yanı sıra</w:t>
      </w:r>
      <w:r w:rsidRPr="001B739D">
        <w:rPr>
          <w:rFonts w:eastAsia="Calibri"/>
          <w:sz w:val="24"/>
          <w:szCs w:val="24"/>
        </w:rPr>
        <w:t xml:space="preserve"> </w:t>
      </w:r>
      <w:r w:rsidR="00C20390" w:rsidRPr="001B739D">
        <w:rPr>
          <w:rFonts w:eastAsia="Calibri"/>
          <w:sz w:val="24"/>
          <w:szCs w:val="24"/>
        </w:rPr>
        <w:t>alan dışında mezun olan birçok</w:t>
      </w:r>
      <w:r w:rsidRPr="001B739D">
        <w:rPr>
          <w:rFonts w:eastAsia="Calibri"/>
          <w:sz w:val="24"/>
          <w:szCs w:val="24"/>
        </w:rPr>
        <w:t xml:space="preserve"> </w:t>
      </w:r>
      <w:r w:rsidR="00C20390" w:rsidRPr="001B739D">
        <w:rPr>
          <w:rFonts w:eastAsia="Calibri"/>
          <w:sz w:val="24"/>
          <w:szCs w:val="24"/>
        </w:rPr>
        <w:t>bireye</w:t>
      </w:r>
      <w:r w:rsidRPr="001B739D">
        <w:rPr>
          <w:rFonts w:eastAsia="Calibri"/>
          <w:sz w:val="24"/>
          <w:szCs w:val="24"/>
        </w:rPr>
        <w:t xml:space="preserve"> hitap eden bu program; akademide, iş dünyasında ve kimi kamu kuruluşlarında </w:t>
      </w:r>
      <w:r w:rsidR="00283195" w:rsidRPr="001B739D">
        <w:rPr>
          <w:rFonts w:eastAsia="Calibri"/>
          <w:sz w:val="24"/>
          <w:szCs w:val="24"/>
        </w:rPr>
        <w:t xml:space="preserve">çalışan bireylere </w:t>
      </w:r>
      <w:r w:rsidRPr="001B739D">
        <w:rPr>
          <w:rFonts w:eastAsia="Calibri"/>
          <w:sz w:val="24"/>
          <w:szCs w:val="24"/>
        </w:rPr>
        <w:t>kadın ve aile tarihi, aile kuramlar</w:t>
      </w:r>
      <w:r w:rsidR="00283195" w:rsidRPr="001B739D">
        <w:rPr>
          <w:rFonts w:eastAsia="Calibri"/>
          <w:sz w:val="24"/>
          <w:szCs w:val="24"/>
        </w:rPr>
        <w:t xml:space="preserve">ı, </w:t>
      </w:r>
      <w:r w:rsidR="00283195" w:rsidRPr="001B739D">
        <w:rPr>
          <w:rFonts w:eastAsia="Calibri"/>
          <w:sz w:val="24"/>
          <w:szCs w:val="24"/>
        </w:rPr>
        <w:lastRenderedPageBreak/>
        <w:t>aile sorunları, kadın ve erkeklerde</w:t>
      </w:r>
      <w:r w:rsidR="003D7108" w:rsidRPr="001B739D">
        <w:rPr>
          <w:rFonts w:eastAsia="Calibri"/>
          <w:sz w:val="24"/>
          <w:szCs w:val="24"/>
        </w:rPr>
        <w:t xml:space="preserve"> toplumsal cinsiyet</w:t>
      </w:r>
      <w:r w:rsidR="00283195" w:rsidRPr="001B739D">
        <w:rPr>
          <w:rFonts w:eastAsia="Calibri"/>
          <w:sz w:val="24"/>
          <w:szCs w:val="24"/>
        </w:rPr>
        <w:t xml:space="preserve"> farkındalığı oluşturma</w:t>
      </w:r>
      <w:r w:rsidR="003D7108" w:rsidRPr="001B739D">
        <w:rPr>
          <w:rFonts w:eastAsia="Calibri"/>
          <w:sz w:val="24"/>
          <w:szCs w:val="24"/>
        </w:rPr>
        <w:t>,</w:t>
      </w:r>
      <w:r w:rsidR="00283195" w:rsidRPr="001B739D">
        <w:rPr>
          <w:rFonts w:eastAsia="Calibri"/>
          <w:sz w:val="24"/>
          <w:szCs w:val="24"/>
        </w:rPr>
        <w:t xml:space="preserve"> ailede çocuk gelişimi gibi</w:t>
      </w:r>
      <w:r w:rsidR="00FA37A5" w:rsidRPr="001B739D">
        <w:rPr>
          <w:rFonts w:eastAsia="Calibri"/>
          <w:sz w:val="24"/>
          <w:szCs w:val="24"/>
        </w:rPr>
        <w:t xml:space="preserve"> bir</w:t>
      </w:r>
      <w:r w:rsidR="00C20390" w:rsidRPr="001B739D">
        <w:rPr>
          <w:rFonts w:eastAsia="Calibri"/>
          <w:sz w:val="24"/>
          <w:szCs w:val="24"/>
        </w:rPr>
        <w:t xml:space="preserve">çok konuda hem </w:t>
      </w:r>
      <w:r w:rsidR="00283195" w:rsidRPr="001B739D">
        <w:rPr>
          <w:rFonts w:eastAsia="Calibri"/>
          <w:sz w:val="24"/>
          <w:szCs w:val="24"/>
        </w:rPr>
        <w:t xml:space="preserve">uzmanlık </w:t>
      </w:r>
      <w:r w:rsidRPr="001B739D">
        <w:rPr>
          <w:rFonts w:eastAsia="Calibri"/>
          <w:sz w:val="24"/>
          <w:szCs w:val="24"/>
        </w:rPr>
        <w:t>kazan</w:t>
      </w:r>
      <w:r w:rsidR="00FA37A5" w:rsidRPr="001B739D">
        <w:rPr>
          <w:rFonts w:eastAsia="Calibri"/>
          <w:sz w:val="24"/>
          <w:szCs w:val="24"/>
        </w:rPr>
        <w:t>dırmak hem de toplumumuzda bu konulara ilişkin farkındalığı artırmaya</w:t>
      </w:r>
      <w:r w:rsidR="00283195" w:rsidRPr="001B739D">
        <w:rPr>
          <w:rFonts w:eastAsia="Calibri"/>
          <w:sz w:val="24"/>
          <w:szCs w:val="24"/>
        </w:rPr>
        <w:t xml:space="preserve"> </w:t>
      </w:r>
      <w:r w:rsidR="00FA37A5" w:rsidRPr="001B739D">
        <w:rPr>
          <w:rFonts w:eastAsia="Calibri"/>
          <w:sz w:val="24"/>
          <w:szCs w:val="24"/>
        </w:rPr>
        <w:t xml:space="preserve">katkı sağlamaya </w:t>
      </w:r>
      <w:r w:rsidRPr="001B739D">
        <w:rPr>
          <w:rFonts w:eastAsia="Calibri"/>
          <w:sz w:val="24"/>
          <w:szCs w:val="24"/>
        </w:rPr>
        <w:t>yönelik bir programdır.</w:t>
      </w:r>
      <w:proofErr w:type="gramEnd"/>
    </w:p>
    <w:p w14:paraId="4C939488" w14:textId="2FE1FCC3" w:rsidR="00054F45" w:rsidRPr="001B739D" w:rsidRDefault="00054F45" w:rsidP="00825C3A">
      <w:pPr>
        <w:widowControl/>
        <w:autoSpaceDE/>
        <w:autoSpaceDN/>
        <w:spacing w:after="160" w:line="360" w:lineRule="auto"/>
        <w:jc w:val="both"/>
        <w:rPr>
          <w:rFonts w:eastAsia="Calibri"/>
          <w:b/>
          <w:sz w:val="24"/>
          <w:szCs w:val="24"/>
        </w:rPr>
      </w:pPr>
      <w:r w:rsidRPr="001B739D">
        <w:rPr>
          <w:rFonts w:eastAsia="Calibri"/>
          <w:b/>
          <w:sz w:val="24"/>
          <w:szCs w:val="24"/>
        </w:rPr>
        <w:t>3. Misyonu, Vizyonu, Değerleri ve Hedefleri</w:t>
      </w:r>
    </w:p>
    <w:p w14:paraId="53F7FDF2" w14:textId="77777777" w:rsidR="00825C3A" w:rsidRPr="001B739D" w:rsidRDefault="002B702B" w:rsidP="00825C3A">
      <w:pPr>
        <w:widowControl/>
        <w:autoSpaceDE/>
        <w:autoSpaceDN/>
        <w:spacing w:after="160" w:line="360" w:lineRule="auto"/>
        <w:ind w:firstLine="708"/>
        <w:jc w:val="both"/>
        <w:rPr>
          <w:rFonts w:eastAsia="Calibri"/>
          <w:sz w:val="24"/>
          <w:szCs w:val="24"/>
        </w:rPr>
      </w:pPr>
      <w:r w:rsidRPr="001B739D">
        <w:rPr>
          <w:rFonts w:eastAsia="Calibri"/>
          <w:sz w:val="24"/>
          <w:szCs w:val="24"/>
        </w:rPr>
        <w:t xml:space="preserve">Muş Alparslan Üniversitesi Sosyoloji bölümünün temel amacı öğrenciye teorik ve uygulamalı olarak sosyolojik düşünme disiplinin kazandırılmasıdır. Bununla beraber toplumsal yapı, toplumsal kurumlar, topluma ilişkin temel kavramlar ve kuramlar, toplumsal ilişkiler gibi sosyolojinin temel mevzularını öğretmek suretiyle sosyoloji alanında </w:t>
      </w:r>
      <w:r w:rsidR="00283195" w:rsidRPr="001B739D">
        <w:rPr>
          <w:rFonts w:eastAsia="Calibri"/>
          <w:sz w:val="24"/>
          <w:szCs w:val="24"/>
        </w:rPr>
        <w:t xml:space="preserve">akademiye </w:t>
      </w:r>
      <w:r w:rsidRPr="001B739D">
        <w:rPr>
          <w:rFonts w:eastAsia="Calibri"/>
          <w:sz w:val="24"/>
          <w:szCs w:val="24"/>
        </w:rPr>
        <w:t xml:space="preserve">donanımlı </w:t>
      </w:r>
      <w:r w:rsidR="00283195" w:rsidRPr="001B739D">
        <w:rPr>
          <w:rFonts w:eastAsia="Calibri"/>
          <w:sz w:val="24"/>
          <w:szCs w:val="24"/>
        </w:rPr>
        <w:t xml:space="preserve">bireyler </w:t>
      </w:r>
      <w:r w:rsidRPr="001B739D">
        <w:rPr>
          <w:rFonts w:eastAsia="Calibri"/>
          <w:sz w:val="24"/>
          <w:szCs w:val="24"/>
        </w:rPr>
        <w:t>yetiştirmektir. Bu perspektifte mezunların çeşitli kurumlarda ve kademelerde sosyolog; </w:t>
      </w:r>
      <w:proofErr w:type="gramStart"/>
      <w:r w:rsidRPr="001B739D">
        <w:rPr>
          <w:rFonts w:eastAsia="Calibri"/>
          <w:sz w:val="24"/>
          <w:szCs w:val="24"/>
        </w:rPr>
        <w:t>formasyon</w:t>
      </w:r>
      <w:proofErr w:type="gramEnd"/>
      <w:r w:rsidRPr="001B739D">
        <w:rPr>
          <w:rFonts w:eastAsia="Calibri"/>
          <w:sz w:val="24"/>
          <w:szCs w:val="24"/>
        </w:rPr>
        <w:t xml:space="preserve"> eğitimi ile birlikte Milli Eğitim Bakanlığı ve Çeşitli Özel Eğitim Kurumlarında Felsefe Grubu Öğretmeni olarak çalışabilecek donanıma sahip bireyler olmalarını sağlamaktır.</w:t>
      </w:r>
    </w:p>
    <w:p w14:paraId="02C75161" w14:textId="77777777" w:rsidR="00825C3A" w:rsidRPr="001B739D" w:rsidRDefault="002B702B" w:rsidP="00825C3A">
      <w:pPr>
        <w:widowControl/>
        <w:autoSpaceDE/>
        <w:autoSpaceDN/>
        <w:spacing w:after="160" w:line="360" w:lineRule="auto"/>
        <w:ind w:firstLine="708"/>
        <w:jc w:val="both"/>
        <w:rPr>
          <w:rFonts w:eastAsia="Calibri"/>
          <w:sz w:val="24"/>
          <w:szCs w:val="24"/>
        </w:rPr>
      </w:pPr>
      <w:r w:rsidRPr="001B739D">
        <w:rPr>
          <w:rFonts w:eastAsia="Calibri"/>
          <w:sz w:val="24"/>
          <w:szCs w:val="24"/>
        </w:rPr>
        <w:t xml:space="preserve">Bölümün </w:t>
      </w:r>
      <w:proofErr w:type="gramStart"/>
      <w:r w:rsidRPr="001B739D">
        <w:rPr>
          <w:rFonts w:eastAsia="Calibri"/>
          <w:sz w:val="24"/>
          <w:szCs w:val="24"/>
        </w:rPr>
        <w:t>vizyonu</w:t>
      </w:r>
      <w:proofErr w:type="gramEnd"/>
      <w:r w:rsidRPr="001B739D">
        <w:rPr>
          <w:rFonts w:eastAsia="Calibri"/>
          <w:sz w:val="24"/>
          <w:szCs w:val="24"/>
        </w:rPr>
        <w:t>, Sosyoloji alanının mevcut birikiminin özümsenmesi, güncel gelişmelerin takip edilmesi, yabancı eserlerin dokümantasyonunun sağlanması ve ders içeriklerine dâhil edilmesi, nitelikli bilimsel eserler ortaya konması, disiplinler arası yaklaşım gözetilerek elde edilen bulguların karşılaştırılması, sosyoloji için önemli olan teorilerin ve metodolojik bağlantıların analiz edilmesi ve sunulmasıdır.</w:t>
      </w:r>
    </w:p>
    <w:p w14:paraId="04DDDEC6" w14:textId="3658ABE5" w:rsidR="00054F45" w:rsidRPr="001B739D" w:rsidRDefault="00054F45" w:rsidP="00825C3A">
      <w:pPr>
        <w:widowControl/>
        <w:autoSpaceDE/>
        <w:autoSpaceDN/>
        <w:spacing w:after="160" w:line="360" w:lineRule="auto"/>
        <w:ind w:firstLine="708"/>
        <w:jc w:val="both"/>
        <w:rPr>
          <w:rFonts w:eastAsia="Calibri"/>
          <w:sz w:val="24"/>
          <w:szCs w:val="24"/>
        </w:rPr>
      </w:pPr>
      <w:r w:rsidRPr="001B739D">
        <w:rPr>
          <w:rFonts w:eastAsia="Calibri"/>
          <w:sz w:val="24"/>
          <w:szCs w:val="24"/>
        </w:rPr>
        <w:t>Adalet, liyakat, şeffaflık, yenilikçi, pay</w:t>
      </w:r>
      <w:r w:rsidR="00824812" w:rsidRPr="001B739D">
        <w:rPr>
          <w:rFonts w:eastAsia="Calibri"/>
          <w:sz w:val="24"/>
          <w:szCs w:val="24"/>
        </w:rPr>
        <w:t xml:space="preserve">laşımcı, topluma duyarlı, tarihsel ve toplumsal bilince sahip olma, insan haklarına, </w:t>
      </w:r>
      <w:r w:rsidRPr="001B739D">
        <w:rPr>
          <w:rFonts w:eastAsia="Calibri"/>
          <w:sz w:val="24"/>
          <w:szCs w:val="24"/>
        </w:rPr>
        <w:t xml:space="preserve">coğrafyanın kültürel değerlerine saygı ve </w:t>
      </w:r>
      <w:proofErr w:type="gramStart"/>
      <w:r w:rsidRPr="001B739D">
        <w:rPr>
          <w:rFonts w:eastAsia="Calibri"/>
          <w:sz w:val="24"/>
          <w:szCs w:val="24"/>
        </w:rPr>
        <w:t>empati</w:t>
      </w:r>
      <w:proofErr w:type="gramEnd"/>
      <w:r w:rsidRPr="001B739D">
        <w:rPr>
          <w:rFonts w:eastAsia="Calibri"/>
          <w:sz w:val="24"/>
          <w:szCs w:val="24"/>
        </w:rPr>
        <w:t xml:space="preserve"> duygusu temel değerlerimiz arasındadır.</w:t>
      </w:r>
    </w:p>
    <w:p w14:paraId="25D5E1B1" w14:textId="77777777" w:rsidR="00825C3A" w:rsidRPr="001B739D" w:rsidRDefault="00054F45" w:rsidP="00825C3A">
      <w:pPr>
        <w:widowControl/>
        <w:autoSpaceDE/>
        <w:autoSpaceDN/>
        <w:spacing w:after="160" w:line="360" w:lineRule="auto"/>
        <w:jc w:val="both"/>
        <w:rPr>
          <w:rFonts w:eastAsia="Calibri"/>
          <w:b/>
          <w:sz w:val="24"/>
          <w:szCs w:val="24"/>
        </w:rPr>
      </w:pPr>
      <w:r w:rsidRPr="001B739D">
        <w:rPr>
          <w:rFonts w:eastAsia="Calibri"/>
          <w:b/>
          <w:sz w:val="24"/>
          <w:szCs w:val="24"/>
        </w:rPr>
        <w:t>Bölümün Hedefleri</w:t>
      </w:r>
    </w:p>
    <w:p w14:paraId="2ED147EC" w14:textId="730C30CA" w:rsidR="00825C3A" w:rsidRPr="001B739D" w:rsidRDefault="002B702B" w:rsidP="00825C3A">
      <w:pPr>
        <w:widowControl/>
        <w:autoSpaceDE/>
        <w:autoSpaceDN/>
        <w:spacing w:after="160" w:line="360" w:lineRule="auto"/>
        <w:jc w:val="both"/>
        <w:rPr>
          <w:rFonts w:eastAsia="Calibri"/>
          <w:sz w:val="24"/>
          <w:szCs w:val="24"/>
        </w:rPr>
      </w:pPr>
      <w:r w:rsidRPr="001B739D">
        <w:rPr>
          <w:rFonts w:eastAsia="Calibri"/>
          <w:sz w:val="24"/>
          <w:szCs w:val="24"/>
        </w:rPr>
        <w:t>Türkiye’de sosyoloji</w:t>
      </w:r>
      <w:r w:rsidR="00054F45" w:rsidRPr="001B739D">
        <w:rPr>
          <w:rFonts w:eastAsia="Calibri"/>
          <w:sz w:val="24"/>
          <w:szCs w:val="24"/>
        </w:rPr>
        <w:t xml:space="preserve"> bölümleri arasında yer edinmiş kurumsal bir yapıya kavuşmak, ulusa</w:t>
      </w:r>
      <w:r w:rsidRPr="001B739D">
        <w:rPr>
          <w:rFonts w:eastAsia="Calibri"/>
          <w:sz w:val="24"/>
          <w:szCs w:val="24"/>
        </w:rPr>
        <w:t>l ve evrensel düzeyde sosyoloji</w:t>
      </w:r>
      <w:r w:rsidR="00054F45" w:rsidRPr="001B739D">
        <w:rPr>
          <w:rFonts w:eastAsia="Calibri"/>
          <w:sz w:val="24"/>
          <w:szCs w:val="24"/>
        </w:rPr>
        <w:t xml:space="preserve"> </w:t>
      </w:r>
      <w:proofErr w:type="gramStart"/>
      <w:r w:rsidR="00054F45" w:rsidRPr="001B739D">
        <w:rPr>
          <w:rFonts w:eastAsia="Calibri"/>
          <w:sz w:val="24"/>
          <w:szCs w:val="24"/>
        </w:rPr>
        <w:t>literatürüne</w:t>
      </w:r>
      <w:proofErr w:type="gramEnd"/>
      <w:r w:rsidR="00054F45" w:rsidRPr="001B739D">
        <w:rPr>
          <w:rFonts w:eastAsia="Calibri"/>
          <w:sz w:val="24"/>
          <w:szCs w:val="24"/>
        </w:rPr>
        <w:t xml:space="preserve"> katkıda bulunmak.</w:t>
      </w:r>
    </w:p>
    <w:p w14:paraId="35B89ECF" w14:textId="69E16550" w:rsidR="00E37CA3" w:rsidRPr="001B739D" w:rsidRDefault="00E37CA3" w:rsidP="00825C3A">
      <w:pPr>
        <w:widowControl/>
        <w:autoSpaceDE/>
        <w:autoSpaceDN/>
        <w:spacing w:after="160" w:line="360" w:lineRule="auto"/>
        <w:jc w:val="both"/>
        <w:rPr>
          <w:rFonts w:eastAsia="Calibri"/>
          <w:b/>
          <w:sz w:val="24"/>
          <w:szCs w:val="24"/>
        </w:rPr>
      </w:pPr>
      <w:r w:rsidRPr="001B739D">
        <w:rPr>
          <w:rFonts w:eastAsia="Calibri"/>
          <w:sz w:val="24"/>
          <w:szCs w:val="24"/>
        </w:rPr>
        <w:t>Sosyoloji bölümü öğrencilerini, bölüm dersleri aracılığıyla sosyal sorumluluk faaliyetlerine teşvik etmek.</w:t>
      </w:r>
    </w:p>
    <w:p w14:paraId="7092EFCE" w14:textId="77777777" w:rsidR="00825C3A" w:rsidRPr="001B739D" w:rsidRDefault="00054F45" w:rsidP="00825C3A">
      <w:pPr>
        <w:widowControl/>
        <w:autoSpaceDE/>
        <w:autoSpaceDN/>
        <w:spacing w:after="160" w:line="360" w:lineRule="auto"/>
        <w:jc w:val="both"/>
        <w:rPr>
          <w:rFonts w:eastAsia="Calibri"/>
          <w:b/>
          <w:sz w:val="24"/>
          <w:szCs w:val="24"/>
        </w:rPr>
      </w:pPr>
      <w:r w:rsidRPr="001B739D">
        <w:rPr>
          <w:rFonts w:eastAsia="Calibri"/>
          <w:sz w:val="24"/>
          <w:szCs w:val="24"/>
        </w:rPr>
        <w:t>İç ve dış paydaşlarla işbirliğini arttırmak.</w:t>
      </w:r>
    </w:p>
    <w:p w14:paraId="0EA50CD0" w14:textId="77777777" w:rsidR="00825C3A" w:rsidRPr="001B739D" w:rsidRDefault="00054F45" w:rsidP="00825C3A">
      <w:pPr>
        <w:widowControl/>
        <w:autoSpaceDE/>
        <w:autoSpaceDN/>
        <w:spacing w:after="160" w:line="360" w:lineRule="auto"/>
        <w:jc w:val="both"/>
        <w:rPr>
          <w:rFonts w:eastAsia="Calibri"/>
          <w:b/>
          <w:sz w:val="24"/>
          <w:szCs w:val="24"/>
        </w:rPr>
      </w:pPr>
      <w:r w:rsidRPr="001B739D">
        <w:rPr>
          <w:rFonts w:eastAsia="Calibri"/>
          <w:sz w:val="24"/>
          <w:szCs w:val="24"/>
        </w:rPr>
        <w:t xml:space="preserve">Bölümün eğitim, araştırma ve </w:t>
      </w:r>
      <w:proofErr w:type="spellStart"/>
      <w:r w:rsidRPr="001B739D">
        <w:rPr>
          <w:rFonts w:eastAsia="Calibri"/>
          <w:sz w:val="24"/>
          <w:szCs w:val="24"/>
        </w:rPr>
        <w:t>sosyo</w:t>
      </w:r>
      <w:proofErr w:type="spellEnd"/>
      <w:r w:rsidRPr="001B739D">
        <w:rPr>
          <w:rFonts w:eastAsia="Calibri"/>
          <w:sz w:val="24"/>
          <w:szCs w:val="24"/>
        </w:rPr>
        <w:t>-kültürel etkinliklerin kalitesini arttırm</w:t>
      </w:r>
      <w:r w:rsidR="009B5344" w:rsidRPr="001B739D">
        <w:rPr>
          <w:rFonts w:eastAsia="Calibri"/>
          <w:sz w:val="24"/>
          <w:szCs w:val="24"/>
        </w:rPr>
        <w:t xml:space="preserve">ak amacıyla çalışmalar yapmak (panel, konferans, </w:t>
      </w:r>
      <w:proofErr w:type="spellStart"/>
      <w:r w:rsidR="009B5344" w:rsidRPr="001B739D">
        <w:rPr>
          <w:rFonts w:eastAsia="Calibri"/>
          <w:sz w:val="24"/>
          <w:szCs w:val="24"/>
        </w:rPr>
        <w:t>ç</w:t>
      </w:r>
      <w:r w:rsidRPr="001B739D">
        <w:rPr>
          <w:rFonts w:eastAsia="Calibri"/>
          <w:sz w:val="24"/>
          <w:szCs w:val="24"/>
        </w:rPr>
        <w:t>alıştay</w:t>
      </w:r>
      <w:proofErr w:type="spellEnd"/>
      <w:r w:rsidRPr="001B739D">
        <w:rPr>
          <w:rFonts w:eastAsia="Calibri"/>
          <w:sz w:val="24"/>
          <w:szCs w:val="24"/>
        </w:rPr>
        <w:t>).</w:t>
      </w:r>
    </w:p>
    <w:p w14:paraId="61A76038" w14:textId="0CB17368" w:rsidR="00283195" w:rsidRPr="001B739D" w:rsidRDefault="00283195" w:rsidP="00825C3A">
      <w:pPr>
        <w:widowControl/>
        <w:autoSpaceDE/>
        <w:autoSpaceDN/>
        <w:spacing w:after="160" w:line="360" w:lineRule="auto"/>
        <w:jc w:val="both"/>
        <w:rPr>
          <w:rFonts w:eastAsia="Calibri"/>
          <w:b/>
          <w:sz w:val="24"/>
          <w:szCs w:val="24"/>
        </w:rPr>
      </w:pPr>
      <w:r w:rsidRPr="001B739D">
        <w:rPr>
          <w:rFonts w:eastAsia="Calibri"/>
          <w:sz w:val="24"/>
          <w:szCs w:val="24"/>
        </w:rPr>
        <w:lastRenderedPageBreak/>
        <w:t>Muş il ve ilçelerinde toplumsal sorunların tespiti ve buna ilişkin yapılan saha çalışmalarıyla çözüm önerileri sunmak.</w:t>
      </w:r>
    </w:p>
    <w:p w14:paraId="11DDF5BC" w14:textId="77777777" w:rsidR="00054F45" w:rsidRPr="001B739D" w:rsidRDefault="00054F45" w:rsidP="00825C3A">
      <w:pPr>
        <w:widowControl/>
        <w:autoSpaceDE/>
        <w:autoSpaceDN/>
        <w:spacing w:after="160" w:line="360" w:lineRule="auto"/>
        <w:jc w:val="both"/>
        <w:rPr>
          <w:rFonts w:eastAsia="Calibri"/>
          <w:b/>
          <w:bCs/>
          <w:sz w:val="24"/>
          <w:szCs w:val="24"/>
        </w:rPr>
      </w:pPr>
      <w:r w:rsidRPr="001B739D">
        <w:rPr>
          <w:rFonts w:eastAsia="Calibri"/>
          <w:b/>
          <w:bCs/>
          <w:sz w:val="24"/>
          <w:szCs w:val="24"/>
        </w:rPr>
        <w:t>Kanıtlar</w:t>
      </w:r>
    </w:p>
    <w:p w14:paraId="0B28EFC3" w14:textId="380051AE" w:rsidR="00054F45" w:rsidRPr="001B739D" w:rsidRDefault="00054F45" w:rsidP="00825C3A">
      <w:pPr>
        <w:widowControl/>
        <w:autoSpaceDE/>
        <w:autoSpaceDN/>
        <w:spacing w:after="160" w:line="360" w:lineRule="auto"/>
        <w:jc w:val="both"/>
        <w:rPr>
          <w:rFonts w:eastAsia="Calibri"/>
          <w:color w:val="000000" w:themeColor="text1"/>
          <w:sz w:val="24"/>
          <w:szCs w:val="24"/>
        </w:rPr>
      </w:pPr>
      <w:r w:rsidRPr="001B739D">
        <w:rPr>
          <w:rFonts w:eastAsia="Calibri"/>
          <w:color w:val="000000" w:themeColor="text1"/>
          <w:sz w:val="24"/>
          <w:szCs w:val="24"/>
        </w:rPr>
        <w:t>Bölüm web sitesi</w:t>
      </w:r>
      <w:r w:rsidR="00F84943" w:rsidRPr="001B739D">
        <w:rPr>
          <w:rFonts w:eastAsia="Calibri"/>
          <w:color w:val="000000" w:themeColor="text1"/>
          <w:sz w:val="24"/>
          <w:szCs w:val="24"/>
        </w:rPr>
        <w:t xml:space="preserve"> </w:t>
      </w:r>
      <w:hyperlink r:id="rId5" w:history="1">
        <w:r w:rsidR="00F84943" w:rsidRPr="001B739D">
          <w:rPr>
            <w:rStyle w:val="Kpr"/>
            <w:rFonts w:eastAsia="Calibri"/>
            <w:sz w:val="24"/>
            <w:szCs w:val="24"/>
          </w:rPr>
          <w:t>(Link)</w:t>
        </w:r>
      </w:hyperlink>
      <w:r w:rsidR="00F84943" w:rsidRPr="001B739D">
        <w:rPr>
          <w:sz w:val="24"/>
          <w:szCs w:val="24"/>
        </w:rPr>
        <w:t xml:space="preserve"> </w:t>
      </w:r>
    </w:p>
    <w:p w14:paraId="7F9BF077" w14:textId="122A82F1" w:rsidR="00054F45" w:rsidRPr="001B739D" w:rsidRDefault="00054F45" w:rsidP="00825C3A">
      <w:pPr>
        <w:widowControl/>
        <w:autoSpaceDE/>
        <w:autoSpaceDN/>
        <w:spacing w:after="160" w:line="360" w:lineRule="auto"/>
        <w:jc w:val="both"/>
        <w:rPr>
          <w:rFonts w:eastAsia="Calibri"/>
          <w:color w:val="000000" w:themeColor="text1"/>
          <w:sz w:val="24"/>
          <w:szCs w:val="24"/>
        </w:rPr>
      </w:pPr>
      <w:r w:rsidRPr="001B739D">
        <w:rPr>
          <w:rFonts w:eastAsia="Calibri"/>
          <w:color w:val="000000" w:themeColor="text1"/>
          <w:sz w:val="24"/>
          <w:szCs w:val="24"/>
        </w:rPr>
        <w:t xml:space="preserve">Bilgi Paketi </w:t>
      </w:r>
      <w:hyperlink r:id="rId6" w:history="1">
        <w:r w:rsidR="00F4678D" w:rsidRPr="001B739D">
          <w:rPr>
            <w:rStyle w:val="Kpr"/>
            <w:rFonts w:eastAsia="Calibri"/>
            <w:sz w:val="24"/>
            <w:szCs w:val="24"/>
          </w:rPr>
          <w:t>(Link</w:t>
        </w:r>
        <w:r w:rsidR="00F84943" w:rsidRPr="001B739D">
          <w:rPr>
            <w:rStyle w:val="Kpr"/>
            <w:rFonts w:eastAsia="Calibri"/>
            <w:sz w:val="24"/>
            <w:szCs w:val="24"/>
          </w:rPr>
          <w:t>)</w:t>
        </w:r>
      </w:hyperlink>
    </w:p>
    <w:p w14:paraId="688BBC25" w14:textId="77777777" w:rsidR="00054F45" w:rsidRPr="001B739D" w:rsidRDefault="00054F45" w:rsidP="00825C3A">
      <w:pPr>
        <w:widowControl/>
        <w:autoSpaceDE/>
        <w:autoSpaceDN/>
        <w:spacing w:after="160" w:line="360" w:lineRule="auto"/>
        <w:ind w:firstLine="8222"/>
        <w:jc w:val="both"/>
        <w:rPr>
          <w:rFonts w:eastAsia="Calibri"/>
          <w:b/>
          <w:bCs/>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275"/>
        <w:gridCol w:w="2410"/>
        <w:gridCol w:w="1276"/>
        <w:gridCol w:w="2551"/>
      </w:tblGrid>
      <w:tr w:rsidR="009B5344" w:rsidRPr="001B739D" w14:paraId="7A00EAC6" w14:textId="77777777" w:rsidTr="00825C3A">
        <w:trPr>
          <w:trHeight w:val="366"/>
        </w:trPr>
        <w:tc>
          <w:tcPr>
            <w:tcW w:w="1673" w:type="dxa"/>
            <w:vMerge w:val="restart"/>
          </w:tcPr>
          <w:p w14:paraId="53BDB999" w14:textId="77777777" w:rsidR="009B5344" w:rsidRPr="001B739D" w:rsidRDefault="009B5344" w:rsidP="00825C3A">
            <w:pPr>
              <w:pBdr>
                <w:top w:val="nil"/>
                <w:left w:val="nil"/>
                <w:bottom w:val="nil"/>
                <w:right w:val="nil"/>
                <w:between w:val="nil"/>
              </w:pBdr>
              <w:spacing w:before="2" w:line="360" w:lineRule="auto"/>
              <w:ind w:firstLine="8222"/>
              <w:rPr>
                <w:b/>
                <w:sz w:val="20"/>
                <w:szCs w:val="20"/>
              </w:rPr>
            </w:pPr>
          </w:p>
          <w:p w14:paraId="3085FA79" w14:textId="0F2EE2B5" w:rsidR="009B5344" w:rsidRPr="001B739D" w:rsidRDefault="00825C3A" w:rsidP="00825C3A">
            <w:pPr>
              <w:pBdr>
                <w:top w:val="nil"/>
                <w:left w:val="nil"/>
                <w:bottom w:val="nil"/>
                <w:right w:val="nil"/>
                <w:between w:val="nil"/>
              </w:pBdr>
              <w:spacing w:line="360" w:lineRule="auto"/>
              <w:ind w:firstLine="8222"/>
              <w:rPr>
                <w:b/>
                <w:sz w:val="20"/>
                <w:szCs w:val="20"/>
              </w:rPr>
            </w:pPr>
            <w:proofErr w:type="spellStart"/>
            <w:r w:rsidRPr="001B739D">
              <w:rPr>
                <w:b/>
                <w:sz w:val="20"/>
                <w:szCs w:val="20"/>
              </w:rPr>
              <w:t>AA</w:t>
            </w:r>
            <w:r w:rsidR="009B5344" w:rsidRPr="001B739D">
              <w:rPr>
                <w:b/>
                <w:sz w:val="20"/>
                <w:szCs w:val="20"/>
              </w:rPr>
              <w:t>kademik</w:t>
            </w:r>
            <w:proofErr w:type="spellEnd"/>
            <w:r w:rsidR="009B5344" w:rsidRPr="001B739D">
              <w:rPr>
                <w:b/>
                <w:sz w:val="20"/>
                <w:szCs w:val="20"/>
              </w:rPr>
              <w:t xml:space="preserve"> Yıl</w:t>
            </w:r>
          </w:p>
        </w:tc>
        <w:tc>
          <w:tcPr>
            <w:tcW w:w="1275" w:type="dxa"/>
            <w:vMerge w:val="restart"/>
          </w:tcPr>
          <w:p w14:paraId="1EE6D045" w14:textId="77777777" w:rsidR="009B5344" w:rsidRPr="001B739D" w:rsidRDefault="009B5344" w:rsidP="00825C3A">
            <w:pPr>
              <w:pBdr>
                <w:top w:val="nil"/>
                <w:left w:val="nil"/>
                <w:bottom w:val="nil"/>
                <w:right w:val="nil"/>
                <w:between w:val="nil"/>
              </w:pBdr>
              <w:spacing w:before="2" w:line="360" w:lineRule="auto"/>
              <w:ind w:firstLine="8222"/>
              <w:rPr>
                <w:b/>
                <w:sz w:val="20"/>
                <w:szCs w:val="20"/>
              </w:rPr>
            </w:pPr>
          </w:p>
          <w:p w14:paraId="17D0B884" w14:textId="57E0257A" w:rsidR="009B5344" w:rsidRPr="001B739D" w:rsidRDefault="009B5344" w:rsidP="00825C3A">
            <w:pPr>
              <w:pBdr>
                <w:top w:val="nil"/>
                <w:left w:val="nil"/>
                <w:bottom w:val="nil"/>
                <w:right w:val="nil"/>
                <w:between w:val="nil"/>
              </w:pBdr>
              <w:spacing w:line="360" w:lineRule="auto"/>
              <w:ind w:firstLine="8222"/>
              <w:rPr>
                <w:b/>
                <w:sz w:val="20"/>
                <w:szCs w:val="20"/>
              </w:rPr>
            </w:pPr>
            <w:proofErr w:type="spellStart"/>
            <w:r w:rsidRPr="001B739D">
              <w:rPr>
                <w:b/>
                <w:sz w:val="20"/>
                <w:szCs w:val="20"/>
              </w:rPr>
              <w:t>K</w:t>
            </w:r>
            <w:r w:rsidR="00825C3A" w:rsidRPr="001B739D">
              <w:rPr>
                <w:b/>
                <w:sz w:val="20"/>
                <w:szCs w:val="20"/>
              </w:rPr>
              <w:t>K</w:t>
            </w:r>
            <w:r w:rsidRPr="001B739D">
              <w:rPr>
                <w:b/>
                <w:sz w:val="20"/>
                <w:szCs w:val="20"/>
              </w:rPr>
              <w:t>ontenjan</w:t>
            </w:r>
            <w:proofErr w:type="spellEnd"/>
          </w:p>
        </w:tc>
        <w:tc>
          <w:tcPr>
            <w:tcW w:w="2410" w:type="dxa"/>
            <w:vMerge w:val="restart"/>
          </w:tcPr>
          <w:p w14:paraId="3D436470" w14:textId="510C1721" w:rsidR="009B5344" w:rsidRPr="001B739D" w:rsidRDefault="009B5344" w:rsidP="00825C3A">
            <w:pPr>
              <w:pBdr>
                <w:top w:val="nil"/>
                <w:left w:val="nil"/>
                <w:bottom w:val="nil"/>
                <w:right w:val="nil"/>
                <w:between w:val="nil"/>
              </w:pBdr>
              <w:spacing w:before="14" w:line="360" w:lineRule="auto"/>
              <w:ind w:right="296" w:firstLine="8222"/>
              <w:rPr>
                <w:b/>
                <w:sz w:val="20"/>
                <w:szCs w:val="20"/>
              </w:rPr>
            </w:pPr>
            <w:proofErr w:type="spellStart"/>
            <w:r w:rsidRPr="001B739D">
              <w:rPr>
                <w:b/>
                <w:sz w:val="20"/>
                <w:szCs w:val="20"/>
              </w:rPr>
              <w:t>K</w:t>
            </w:r>
            <w:r w:rsidR="00825C3A" w:rsidRPr="001B739D">
              <w:rPr>
                <w:b/>
                <w:sz w:val="20"/>
                <w:szCs w:val="20"/>
              </w:rPr>
              <w:t>K</w:t>
            </w:r>
            <w:r w:rsidRPr="001B739D">
              <w:rPr>
                <w:b/>
                <w:sz w:val="20"/>
                <w:szCs w:val="20"/>
              </w:rPr>
              <w:t>ayıt</w:t>
            </w:r>
            <w:proofErr w:type="spellEnd"/>
            <w:r w:rsidRPr="001B739D">
              <w:rPr>
                <w:b/>
                <w:sz w:val="20"/>
                <w:szCs w:val="20"/>
              </w:rPr>
              <w:t xml:space="preserve"> Yaptıran Öğrenci Sayısı</w:t>
            </w:r>
          </w:p>
        </w:tc>
        <w:tc>
          <w:tcPr>
            <w:tcW w:w="3827" w:type="dxa"/>
            <w:gridSpan w:val="2"/>
          </w:tcPr>
          <w:p w14:paraId="5D70F746" w14:textId="41CDB1E3" w:rsidR="009B5344" w:rsidRPr="001B739D" w:rsidRDefault="009B5344" w:rsidP="00825C3A">
            <w:pPr>
              <w:pBdr>
                <w:top w:val="nil"/>
                <w:left w:val="nil"/>
                <w:bottom w:val="nil"/>
                <w:right w:val="nil"/>
                <w:between w:val="nil"/>
              </w:pBdr>
              <w:spacing w:before="134" w:line="360" w:lineRule="auto"/>
              <w:ind w:firstLine="8222"/>
              <w:rPr>
                <w:b/>
                <w:sz w:val="20"/>
                <w:szCs w:val="20"/>
              </w:rPr>
            </w:pPr>
            <w:r w:rsidRPr="001B739D">
              <w:rPr>
                <w:b/>
                <w:sz w:val="20"/>
                <w:szCs w:val="20"/>
              </w:rPr>
              <w:t>Ö</w:t>
            </w:r>
            <w:r w:rsidR="00825C3A" w:rsidRPr="001B739D">
              <w:rPr>
                <w:b/>
                <w:sz w:val="20"/>
                <w:szCs w:val="20"/>
              </w:rPr>
              <w:t>Ö</w:t>
            </w:r>
            <w:r w:rsidRPr="001B739D">
              <w:rPr>
                <w:b/>
                <w:sz w:val="20"/>
                <w:szCs w:val="20"/>
              </w:rPr>
              <w:t>SYS/LYS Puanı</w:t>
            </w:r>
          </w:p>
        </w:tc>
      </w:tr>
      <w:tr w:rsidR="009B5344" w:rsidRPr="001B739D" w14:paraId="4C99D7C8" w14:textId="77777777" w:rsidTr="00825C3A">
        <w:trPr>
          <w:trHeight w:val="366"/>
        </w:trPr>
        <w:tc>
          <w:tcPr>
            <w:tcW w:w="1673" w:type="dxa"/>
            <w:vMerge/>
          </w:tcPr>
          <w:p w14:paraId="103BA645" w14:textId="77777777" w:rsidR="009B5344" w:rsidRPr="001B739D" w:rsidRDefault="009B5344" w:rsidP="00825C3A">
            <w:pPr>
              <w:pBdr>
                <w:top w:val="nil"/>
                <w:left w:val="nil"/>
                <w:bottom w:val="nil"/>
                <w:right w:val="nil"/>
                <w:between w:val="nil"/>
              </w:pBdr>
              <w:spacing w:line="360" w:lineRule="auto"/>
              <w:ind w:firstLine="8222"/>
              <w:rPr>
                <w:b/>
                <w:sz w:val="20"/>
                <w:szCs w:val="20"/>
              </w:rPr>
            </w:pPr>
          </w:p>
        </w:tc>
        <w:tc>
          <w:tcPr>
            <w:tcW w:w="1275" w:type="dxa"/>
            <w:vMerge/>
          </w:tcPr>
          <w:p w14:paraId="5B664DC0" w14:textId="77777777" w:rsidR="009B5344" w:rsidRPr="001B739D" w:rsidRDefault="009B5344" w:rsidP="00825C3A">
            <w:pPr>
              <w:pBdr>
                <w:top w:val="nil"/>
                <w:left w:val="nil"/>
                <w:bottom w:val="nil"/>
                <w:right w:val="nil"/>
                <w:between w:val="nil"/>
              </w:pBdr>
              <w:spacing w:line="360" w:lineRule="auto"/>
              <w:ind w:firstLine="8222"/>
              <w:rPr>
                <w:b/>
                <w:sz w:val="20"/>
                <w:szCs w:val="20"/>
              </w:rPr>
            </w:pPr>
          </w:p>
        </w:tc>
        <w:tc>
          <w:tcPr>
            <w:tcW w:w="2410" w:type="dxa"/>
            <w:vMerge/>
          </w:tcPr>
          <w:p w14:paraId="7EC1B0CA" w14:textId="77777777" w:rsidR="009B5344" w:rsidRPr="001B739D" w:rsidRDefault="009B5344" w:rsidP="00825C3A">
            <w:pPr>
              <w:pBdr>
                <w:top w:val="nil"/>
                <w:left w:val="nil"/>
                <w:bottom w:val="nil"/>
                <w:right w:val="nil"/>
                <w:between w:val="nil"/>
              </w:pBdr>
              <w:spacing w:line="360" w:lineRule="auto"/>
              <w:ind w:firstLine="8222"/>
              <w:rPr>
                <w:b/>
                <w:sz w:val="20"/>
                <w:szCs w:val="20"/>
              </w:rPr>
            </w:pPr>
          </w:p>
        </w:tc>
        <w:tc>
          <w:tcPr>
            <w:tcW w:w="1276" w:type="dxa"/>
          </w:tcPr>
          <w:p w14:paraId="67A820C1" w14:textId="4D0AA704" w:rsidR="009B5344" w:rsidRPr="001B739D" w:rsidRDefault="009B5344" w:rsidP="00825C3A">
            <w:pPr>
              <w:pBdr>
                <w:top w:val="nil"/>
                <w:left w:val="nil"/>
                <w:bottom w:val="nil"/>
                <w:right w:val="nil"/>
                <w:between w:val="nil"/>
              </w:pBdr>
              <w:spacing w:before="117" w:line="360" w:lineRule="auto"/>
              <w:ind w:firstLine="8222"/>
              <w:rPr>
                <w:b/>
                <w:sz w:val="20"/>
                <w:szCs w:val="20"/>
              </w:rPr>
            </w:pPr>
            <w:proofErr w:type="spellStart"/>
            <w:r w:rsidRPr="001B739D">
              <w:rPr>
                <w:b/>
                <w:sz w:val="20"/>
                <w:szCs w:val="20"/>
              </w:rPr>
              <w:t>E</w:t>
            </w:r>
            <w:r w:rsidR="00825C3A" w:rsidRPr="001B739D">
              <w:rPr>
                <w:b/>
                <w:sz w:val="20"/>
                <w:szCs w:val="20"/>
              </w:rPr>
              <w:t>E</w:t>
            </w:r>
            <w:r w:rsidRPr="001B739D">
              <w:rPr>
                <w:b/>
                <w:sz w:val="20"/>
                <w:szCs w:val="20"/>
              </w:rPr>
              <w:t>n</w:t>
            </w:r>
            <w:proofErr w:type="spellEnd"/>
            <w:r w:rsidRPr="001B739D">
              <w:rPr>
                <w:b/>
                <w:sz w:val="20"/>
                <w:szCs w:val="20"/>
              </w:rPr>
              <w:t xml:space="preserve"> yüksek</w:t>
            </w:r>
          </w:p>
        </w:tc>
        <w:tc>
          <w:tcPr>
            <w:tcW w:w="2551" w:type="dxa"/>
          </w:tcPr>
          <w:p w14:paraId="37FD7131" w14:textId="2CB61B4C" w:rsidR="009B5344" w:rsidRPr="001B739D" w:rsidRDefault="009B5344" w:rsidP="00825C3A">
            <w:pPr>
              <w:pBdr>
                <w:top w:val="nil"/>
                <w:left w:val="nil"/>
                <w:bottom w:val="nil"/>
                <w:right w:val="nil"/>
                <w:between w:val="nil"/>
              </w:pBdr>
              <w:spacing w:before="117" w:line="360" w:lineRule="auto"/>
              <w:ind w:firstLine="8222"/>
              <w:rPr>
                <w:b/>
                <w:sz w:val="20"/>
                <w:szCs w:val="20"/>
              </w:rPr>
            </w:pPr>
            <w:proofErr w:type="spellStart"/>
            <w:r w:rsidRPr="001B739D">
              <w:rPr>
                <w:b/>
                <w:sz w:val="20"/>
                <w:szCs w:val="20"/>
              </w:rPr>
              <w:t>E</w:t>
            </w:r>
            <w:r w:rsidR="00825C3A" w:rsidRPr="001B739D">
              <w:rPr>
                <w:b/>
                <w:sz w:val="20"/>
                <w:szCs w:val="20"/>
              </w:rPr>
              <w:t>E</w:t>
            </w:r>
            <w:r w:rsidRPr="001B739D">
              <w:rPr>
                <w:b/>
                <w:sz w:val="20"/>
                <w:szCs w:val="20"/>
              </w:rPr>
              <w:t>n</w:t>
            </w:r>
            <w:proofErr w:type="spellEnd"/>
            <w:r w:rsidRPr="001B739D">
              <w:rPr>
                <w:b/>
                <w:sz w:val="20"/>
                <w:szCs w:val="20"/>
              </w:rPr>
              <w:t xml:space="preserve"> düşük</w:t>
            </w:r>
          </w:p>
        </w:tc>
      </w:tr>
      <w:tr w:rsidR="00E37CA3" w:rsidRPr="001B739D" w14:paraId="10627F3E" w14:textId="77777777" w:rsidTr="00825C3A">
        <w:trPr>
          <w:trHeight w:val="188"/>
        </w:trPr>
        <w:tc>
          <w:tcPr>
            <w:tcW w:w="1673" w:type="dxa"/>
          </w:tcPr>
          <w:p w14:paraId="5413BE62" w14:textId="410BA274" w:rsidR="00E37CA3" w:rsidRPr="001B739D" w:rsidRDefault="00E37CA3" w:rsidP="00825C3A">
            <w:pPr>
              <w:pBdr>
                <w:top w:val="nil"/>
                <w:left w:val="nil"/>
                <w:bottom w:val="nil"/>
                <w:right w:val="nil"/>
                <w:between w:val="nil"/>
              </w:pBdr>
              <w:spacing w:before="9" w:line="360" w:lineRule="auto"/>
              <w:ind w:left="120" w:right="90" w:firstLine="8222"/>
              <w:rPr>
                <w:b/>
                <w:sz w:val="20"/>
                <w:szCs w:val="20"/>
              </w:rPr>
            </w:pPr>
            <w:r w:rsidRPr="001B739D">
              <w:rPr>
                <w:b/>
                <w:sz w:val="20"/>
                <w:szCs w:val="20"/>
              </w:rPr>
              <w:t>22022</w:t>
            </w:r>
          </w:p>
        </w:tc>
        <w:tc>
          <w:tcPr>
            <w:tcW w:w="1275" w:type="dxa"/>
          </w:tcPr>
          <w:p w14:paraId="147B8BD9" w14:textId="101F5738" w:rsidR="00E37CA3" w:rsidRPr="001B739D" w:rsidRDefault="00E37CA3" w:rsidP="00825C3A">
            <w:pPr>
              <w:pBdr>
                <w:top w:val="nil"/>
                <w:left w:val="nil"/>
                <w:bottom w:val="nil"/>
                <w:right w:val="nil"/>
                <w:between w:val="nil"/>
              </w:pBdr>
              <w:spacing w:line="360" w:lineRule="auto"/>
              <w:ind w:firstLine="8222"/>
              <w:rPr>
                <w:b/>
                <w:sz w:val="20"/>
                <w:szCs w:val="20"/>
              </w:rPr>
            </w:pPr>
            <w:r w:rsidRPr="001B739D">
              <w:rPr>
                <w:b/>
                <w:sz w:val="20"/>
                <w:szCs w:val="20"/>
              </w:rPr>
              <w:t>330</w:t>
            </w:r>
          </w:p>
        </w:tc>
        <w:tc>
          <w:tcPr>
            <w:tcW w:w="2410" w:type="dxa"/>
          </w:tcPr>
          <w:p w14:paraId="62B0B9EE" w14:textId="2F44ADF9" w:rsidR="00E37CA3" w:rsidRPr="001B739D" w:rsidRDefault="00E37CA3" w:rsidP="00825C3A">
            <w:pPr>
              <w:pBdr>
                <w:top w:val="nil"/>
                <w:left w:val="nil"/>
                <w:bottom w:val="nil"/>
                <w:right w:val="nil"/>
                <w:between w:val="nil"/>
              </w:pBdr>
              <w:spacing w:line="360" w:lineRule="auto"/>
              <w:ind w:firstLine="8222"/>
              <w:rPr>
                <w:b/>
                <w:sz w:val="20"/>
                <w:szCs w:val="20"/>
              </w:rPr>
            </w:pPr>
            <w:r w:rsidRPr="001B739D">
              <w:rPr>
                <w:b/>
                <w:sz w:val="20"/>
                <w:szCs w:val="20"/>
              </w:rPr>
              <w:t>229</w:t>
            </w:r>
          </w:p>
        </w:tc>
        <w:tc>
          <w:tcPr>
            <w:tcW w:w="1276" w:type="dxa"/>
          </w:tcPr>
          <w:p w14:paraId="30D9BED9" w14:textId="42E777FF" w:rsidR="00E37CA3" w:rsidRPr="001B739D" w:rsidRDefault="00E37CA3" w:rsidP="00825C3A">
            <w:pPr>
              <w:pBdr>
                <w:top w:val="nil"/>
                <w:left w:val="nil"/>
                <w:bottom w:val="nil"/>
                <w:right w:val="nil"/>
                <w:between w:val="nil"/>
              </w:pBdr>
              <w:spacing w:line="360" w:lineRule="auto"/>
              <w:ind w:firstLine="8222"/>
              <w:rPr>
                <w:b/>
                <w:sz w:val="20"/>
                <w:szCs w:val="20"/>
              </w:rPr>
            </w:pPr>
            <w:r w:rsidRPr="001B739D">
              <w:rPr>
                <w:b/>
                <w:sz w:val="20"/>
                <w:szCs w:val="20"/>
              </w:rPr>
              <w:t>2295,45295</w:t>
            </w:r>
          </w:p>
        </w:tc>
        <w:tc>
          <w:tcPr>
            <w:tcW w:w="2551" w:type="dxa"/>
          </w:tcPr>
          <w:p w14:paraId="2C7B4713" w14:textId="14035948" w:rsidR="00E37CA3" w:rsidRPr="001B739D" w:rsidRDefault="00E37CA3" w:rsidP="00825C3A">
            <w:pPr>
              <w:pBdr>
                <w:top w:val="nil"/>
                <w:left w:val="nil"/>
                <w:bottom w:val="nil"/>
                <w:right w:val="nil"/>
                <w:between w:val="nil"/>
              </w:pBdr>
              <w:spacing w:line="360" w:lineRule="auto"/>
              <w:ind w:firstLine="8222"/>
              <w:rPr>
                <w:b/>
                <w:sz w:val="20"/>
                <w:szCs w:val="20"/>
              </w:rPr>
            </w:pPr>
            <w:r w:rsidRPr="001B739D">
              <w:rPr>
                <w:b/>
                <w:sz w:val="20"/>
                <w:szCs w:val="20"/>
              </w:rPr>
              <w:t>2213,27472</w:t>
            </w:r>
          </w:p>
        </w:tc>
      </w:tr>
      <w:tr w:rsidR="009B5344" w:rsidRPr="001B739D" w14:paraId="1B686894" w14:textId="77777777" w:rsidTr="00825C3A">
        <w:trPr>
          <w:trHeight w:val="188"/>
        </w:trPr>
        <w:tc>
          <w:tcPr>
            <w:tcW w:w="1673" w:type="dxa"/>
          </w:tcPr>
          <w:p w14:paraId="44F7E840" w14:textId="65F1FD72" w:rsidR="009B5344" w:rsidRPr="001B739D" w:rsidRDefault="009B5344" w:rsidP="00825C3A">
            <w:pPr>
              <w:pBdr>
                <w:top w:val="nil"/>
                <w:left w:val="nil"/>
                <w:bottom w:val="nil"/>
                <w:right w:val="nil"/>
                <w:between w:val="nil"/>
              </w:pBdr>
              <w:spacing w:before="9" w:line="360" w:lineRule="auto"/>
              <w:ind w:left="120" w:right="90" w:firstLine="8222"/>
              <w:rPr>
                <w:b/>
                <w:sz w:val="20"/>
                <w:szCs w:val="20"/>
              </w:rPr>
            </w:pPr>
            <w:r w:rsidRPr="001B739D">
              <w:rPr>
                <w:b/>
                <w:sz w:val="20"/>
                <w:szCs w:val="20"/>
              </w:rPr>
              <w:t>2</w:t>
            </w:r>
            <w:r w:rsidR="00825C3A" w:rsidRPr="001B739D">
              <w:rPr>
                <w:b/>
                <w:sz w:val="20"/>
                <w:szCs w:val="20"/>
              </w:rPr>
              <w:t>2</w:t>
            </w:r>
            <w:r w:rsidRPr="001B739D">
              <w:rPr>
                <w:b/>
                <w:sz w:val="20"/>
                <w:szCs w:val="20"/>
              </w:rPr>
              <w:t>021</w:t>
            </w:r>
          </w:p>
        </w:tc>
        <w:tc>
          <w:tcPr>
            <w:tcW w:w="1275" w:type="dxa"/>
          </w:tcPr>
          <w:p w14:paraId="7595BBDC" w14:textId="47F4C743" w:rsidR="009B5344" w:rsidRPr="001B739D" w:rsidRDefault="00825C3A" w:rsidP="00825C3A">
            <w:pPr>
              <w:pBdr>
                <w:top w:val="nil"/>
                <w:left w:val="nil"/>
                <w:bottom w:val="nil"/>
                <w:right w:val="nil"/>
                <w:between w:val="nil"/>
              </w:pBdr>
              <w:spacing w:line="360" w:lineRule="auto"/>
              <w:ind w:firstLine="8222"/>
              <w:rPr>
                <w:b/>
                <w:sz w:val="20"/>
                <w:szCs w:val="20"/>
              </w:rPr>
            </w:pPr>
            <w:r w:rsidRPr="001B739D">
              <w:rPr>
                <w:b/>
                <w:sz w:val="20"/>
                <w:szCs w:val="20"/>
              </w:rPr>
              <w:t>99</w:t>
            </w:r>
            <w:r w:rsidR="009B5344" w:rsidRPr="001B739D">
              <w:rPr>
                <w:b/>
                <w:sz w:val="20"/>
                <w:szCs w:val="20"/>
              </w:rPr>
              <w:t>0</w:t>
            </w:r>
          </w:p>
        </w:tc>
        <w:tc>
          <w:tcPr>
            <w:tcW w:w="2410" w:type="dxa"/>
          </w:tcPr>
          <w:p w14:paraId="0C54D43F" w14:textId="49C98BA6"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1</w:t>
            </w:r>
            <w:r w:rsidR="00825C3A" w:rsidRPr="001B739D">
              <w:rPr>
                <w:b/>
                <w:sz w:val="20"/>
                <w:szCs w:val="20"/>
              </w:rPr>
              <w:t>1</w:t>
            </w:r>
            <w:r w:rsidRPr="001B739D">
              <w:rPr>
                <w:b/>
                <w:sz w:val="20"/>
                <w:szCs w:val="20"/>
              </w:rPr>
              <w:t>0</w:t>
            </w:r>
          </w:p>
        </w:tc>
        <w:tc>
          <w:tcPr>
            <w:tcW w:w="1276" w:type="dxa"/>
          </w:tcPr>
          <w:p w14:paraId="2D5F28F7" w14:textId="3925932A"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2</w:t>
            </w:r>
            <w:r w:rsidR="00825C3A" w:rsidRPr="001B739D">
              <w:rPr>
                <w:b/>
                <w:sz w:val="20"/>
                <w:szCs w:val="20"/>
              </w:rPr>
              <w:t>2</w:t>
            </w:r>
            <w:r w:rsidRPr="001B739D">
              <w:rPr>
                <w:b/>
                <w:sz w:val="20"/>
                <w:szCs w:val="20"/>
              </w:rPr>
              <w:t>80,11444</w:t>
            </w:r>
          </w:p>
        </w:tc>
        <w:tc>
          <w:tcPr>
            <w:tcW w:w="2551" w:type="dxa"/>
          </w:tcPr>
          <w:p w14:paraId="36B3486C" w14:textId="7C20C8FF"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2</w:t>
            </w:r>
            <w:r w:rsidR="00825C3A" w:rsidRPr="001B739D">
              <w:rPr>
                <w:b/>
                <w:sz w:val="20"/>
                <w:szCs w:val="20"/>
              </w:rPr>
              <w:t>2</w:t>
            </w:r>
            <w:r w:rsidRPr="001B739D">
              <w:rPr>
                <w:b/>
                <w:sz w:val="20"/>
                <w:szCs w:val="20"/>
              </w:rPr>
              <w:t>23,24439</w:t>
            </w:r>
          </w:p>
        </w:tc>
      </w:tr>
      <w:tr w:rsidR="009B5344" w:rsidRPr="001B739D" w14:paraId="306F6709" w14:textId="77777777" w:rsidTr="00825C3A">
        <w:trPr>
          <w:trHeight w:val="188"/>
        </w:trPr>
        <w:tc>
          <w:tcPr>
            <w:tcW w:w="1673" w:type="dxa"/>
          </w:tcPr>
          <w:p w14:paraId="0F80B65B" w14:textId="0F94F900" w:rsidR="009B5344" w:rsidRPr="001B739D" w:rsidRDefault="009B5344" w:rsidP="00825C3A">
            <w:pPr>
              <w:pBdr>
                <w:top w:val="nil"/>
                <w:left w:val="nil"/>
                <w:bottom w:val="nil"/>
                <w:right w:val="nil"/>
                <w:between w:val="nil"/>
              </w:pBdr>
              <w:spacing w:before="5" w:line="360" w:lineRule="auto"/>
              <w:ind w:left="119" w:right="90" w:firstLine="8222"/>
              <w:rPr>
                <w:b/>
                <w:sz w:val="20"/>
                <w:szCs w:val="20"/>
              </w:rPr>
            </w:pPr>
            <w:r w:rsidRPr="001B739D">
              <w:rPr>
                <w:b/>
                <w:sz w:val="20"/>
                <w:szCs w:val="20"/>
              </w:rPr>
              <w:t>2</w:t>
            </w:r>
            <w:r w:rsidR="00825C3A" w:rsidRPr="001B739D">
              <w:rPr>
                <w:b/>
                <w:sz w:val="20"/>
                <w:szCs w:val="20"/>
              </w:rPr>
              <w:t>2</w:t>
            </w:r>
            <w:r w:rsidRPr="001B739D">
              <w:rPr>
                <w:b/>
                <w:sz w:val="20"/>
                <w:szCs w:val="20"/>
              </w:rPr>
              <w:t>020</w:t>
            </w:r>
          </w:p>
        </w:tc>
        <w:tc>
          <w:tcPr>
            <w:tcW w:w="1275" w:type="dxa"/>
          </w:tcPr>
          <w:p w14:paraId="57E08A90" w14:textId="148D3387"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9</w:t>
            </w:r>
            <w:r w:rsidR="00825C3A" w:rsidRPr="001B739D">
              <w:rPr>
                <w:b/>
                <w:sz w:val="20"/>
                <w:szCs w:val="20"/>
              </w:rPr>
              <w:t>9</w:t>
            </w:r>
            <w:r w:rsidRPr="001B739D">
              <w:rPr>
                <w:b/>
                <w:sz w:val="20"/>
                <w:szCs w:val="20"/>
              </w:rPr>
              <w:t>0</w:t>
            </w:r>
          </w:p>
        </w:tc>
        <w:tc>
          <w:tcPr>
            <w:tcW w:w="2410" w:type="dxa"/>
          </w:tcPr>
          <w:p w14:paraId="5C30976B" w14:textId="53FF4342"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5</w:t>
            </w:r>
            <w:r w:rsidR="00825C3A" w:rsidRPr="001B739D">
              <w:rPr>
                <w:b/>
                <w:sz w:val="20"/>
                <w:szCs w:val="20"/>
              </w:rPr>
              <w:t>5</w:t>
            </w:r>
            <w:r w:rsidRPr="001B739D">
              <w:rPr>
                <w:b/>
                <w:sz w:val="20"/>
                <w:szCs w:val="20"/>
              </w:rPr>
              <w:t>3</w:t>
            </w:r>
          </w:p>
        </w:tc>
        <w:tc>
          <w:tcPr>
            <w:tcW w:w="1276" w:type="dxa"/>
          </w:tcPr>
          <w:p w14:paraId="4F2DCD4B" w14:textId="718B8CB2"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3</w:t>
            </w:r>
            <w:r w:rsidR="00825C3A" w:rsidRPr="001B739D">
              <w:rPr>
                <w:b/>
                <w:sz w:val="20"/>
                <w:szCs w:val="20"/>
              </w:rPr>
              <w:t>2</w:t>
            </w:r>
            <w:r w:rsidRPr="001B739D">
              <w:rPr>
                <w:b/>
                <w:sz w:val="20"/>
                <w:szCs w:val="20"/>
              </w:rPr>
              <w:t>26,07242</w:t>
            </w:r>
          </w:p>
        </w:tc>
        <w:tc>
          <w:tcPr>
            <w:tcW w:w="2551" w:type="dxa"/>
          </w:tcPr>
          <w:p w14:paraId="2B29A5E4" w14:textId="10CBDE05"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2</w:t>
            </w:r>
            <w:r w:rsidR="00825C3A" w:rsidRPr="001B739D">
              <w:rPr>
                <w:b/>
                <w:sz w:val="20"/>
                <w:szCs w:val="20"/>
              </w:rPr>
              <w:t>2</w:t>
            </w:r>
            <w:r w:rsidRPr="001B739D">
              <w:rPr>
                <w:b/>
                <w:sz w:val="20"/>
                <w:szCs w:val="20"/>
              </w:rPr>
              <w:t>00,71648</w:t>
            </w:r>
          </w:p>
        </w:tc>
      </w:tr>
      <w:tr w:rsidR="009B5344" w:rsidRPr="001B739D" w14:paraId="3FA1680F" w14:textId="77777777" w:rsidTr="00825C3A">
        <w:trPr>
          <w:trHeight w:val="188"/>
        </w:trPr>
        <w:tc>
          <w:tcPr>
            <w:tcW w:w="1673" w:type="dxa"/>
          </w:tcPr>
          <w:p w14:paraId="3CD09B09" w14:textId="61212EC5" w:rsidR="009B5344" w:rsidRPr="001B739D" w:rsidRDefault="009B5344" w:rsidP="00825C3A">
            <w:pPr>
              <w:pBdr>
                <w:top w:val="nil"/>
                <w:left w:val="nil"/>
                <w:bottom w:val="nil"/>
                <w:right w:val="nil"/>
                <w:between w:val="nil"/>
              </w:pBdr>
              <w:spacing w:before="5" w:line="360" w:lineRule="auto"/>
              <w:ind w:left="119" w:right="90" w:firstLine="8222"/>
              <w:rPr>
                <w:b/>
                <w:sz w:val="20"/>
                <w:szCs w:val="20"/>
              </w:rPr>
            </w:pPr>
            <w:r w:rsidRPr="001B739D">
              <w:rPr>
                <w:b/>
                <w:sz w:val="20"/>
                <w:szCs w:val="20"/>
              </w:rPr>
              <w:t>2</w:t>
            </w:r>
            <w:r w:rsidR="00825C3A" w:rsidRPr="001B739D">
              <w:rPr>
                <w:b/>
                <w:sz w:val="20"/>
                <w:szCs w:val="20"/>
              </w:rPr>
              <w:t>2</w:t>
            </w:r>
            <w:r w:rsidRPr="001B739D">
              <w:rPr>
                <w:b/>
                <w:sz w:val="20"/>
                <w:szCs w:val="20"/>
              </w:rPr>
              <w:t>019</w:t>
            </w:r>
          </w:p>
        </w:tc>
        <w:tc>
          <w:tcPr>
            <w:tcW w:w="1275" w:type="dxa"/>
          </w:tcPr>
          <w:p w14:paraId="29D88F26" w14:textId="07FE81E3"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8</w:t>
            </w:r>
            <w:r w:rsidR="00825C3A" w:rsidRPr="001B739D">
              <w:rPr>
                <w:b/>
                <w:sz w:val="20"/>
                <w:szCs w:val="20"/>
              </w:rPr>
              <w:t>8</w:t>
            </w:r>
            <w:r w:rsidRPr="001B739D">
              <w:rPr>
                <w:b/>
                <w:sz w:val="20"/>
                <w:szCs w:val="20"/>
              </w:rPr>
              <w:t>0</w:t>
            </w:r>
          </w:p>
        </w:tc>
        <w:tc>
          <w:tcPr>
            <w:tcW w:w="2410" w:type="dxa"/>
          </w:tcPr>
          <w:p w14:paraId="73F86757" w14:textId="02C420A9"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8</w:t>
            </w:r>
            <w:r w:rsidR="00825C3A" w:rsidRPr="001B739D">
              <w:rPr>
                <w:b/>
                <w:sz w:val="20"/>
                <w:szCs w:val="20"/>
              </w:rPr>
              <w:t>8</w:t>
            </w:r>
            <w:r w:rsidRPr="001B739D">
              <w:rPr>
                <w:b/>
                <w:sz w:val="20"/>
                <w:szCs w:val="20"/>
              </w:rPr>
              <w:t>2</w:t>
            </w:r>
          </w:p>
        </w:tc>
        <w:tc>
          <w:tcPr>
            <w:tcW w:w="1276" w:type="dxa"/>
          </w:tcPr>
          <w:p w14:paraId="1BA159D6" w14:textId="11A182BA"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3</w:t>
            </w:r>
            <w:r w:rsidR="00825C3A" w:rsidRPr="001B739D">
              <w:rPr>
                <w:b/>
                <w:sz w:val="20"/>
                <w:szCs w:val="20"/>
              </w:rPr>
              <w:t>2</w:t>
            </w:r>
            <w:r w:rsidRPr="001B739D">
              <w:rPr>
                <w:b/>
                <w:sz w:val="20"/>
                <w:szCs w:val="20"/>
              </w:rPr>
              <w:t>26,34364</w:t>
            </w:r>
          </w:p>
        </w:tc>
        <w:tc>
          <w:tcPr>
            <w:tcW w:w="2551" w:type="dxa"/>
          </w:tcPr>
          <w:p w14:paraId="18002982" w14:textId="78111132" w:rsidR="009B5344" w:rsidRPr="001B739D" w:rsidRDefault="009B5344" w:rsidP="00825C3A">
            <w:pPr>
              <w:pBdr>
                <w:top w:val="nil"/>
                <w:left w:val="nil"/>
                <w:bottom w:val="nil"/>
                <w:right w:val="nil"/>
                <w:between w:val="nil"/>
              </w:pBdr>
              <w:spacing w:line="360" w:lineRule="auto"/>
              <w:ind w:firstLine="8222"/>
              <w:rPr>
                <w:b/>
                <w:sz w:val="20"/>
                <w:szCs w:val="20"/>
              </w:rPr>
            </w:pPr>
            <w:r w:rsidRPr="001B739D">
              <w:rPr>
                <w:b/>
                <w:sz w:val="20"/>
                <w:szCs w:val="20"/>
              </w:rPr>
              <w:t>2</w:t>
            </w:r>
            <w:r w:rsidR="00825C3A" w:rsidRPr="001B739D">
              <w:rPr>
                <w:b/>
                <w:sz w:val="20"/>
                <w:szCs w:val="20"/>
              </w:rPr>
              <w:t>2</w:t>
            </w:r>
            <w:r w:rsidRPr="001B739D">
              <w:rPr>
                <w:b/>
                <w:sz w:val="20"/>
                <w:szCs w:val="20"/>
              </w:rPr>
              <w:t>54,75344</w:t>
            </w:r>
          </w:p>
        </w:tc>
      </w:tr>
    </w:tbl>
    <w:p w14:paraId="2E21DDB1" w14:textId="77777777" w:rsidR="00054F45" w:rsidRPr="001B739D" w:rsidRDefault="00054F45" w:rsidP="00825C3A">
      <w:pPr>
        <w:widowControl/>
        <w:autoSpaceDE/>
        <w:autoSpaceDN/>
        <w:spacing w:after="160" w:line="360" w:lineRule="auto"/>
        <w:ind w:firstLine="8222"/>
        <w:jc w:val="both"/>
        <w:rPr>
          <w:rFonts w:eastAsia="Calibri"/>
          <w:b/>
          <w:bCs/>
          <w:color w:val="FF0000"/>
          <w:sz w:val="24"/>
          <w:szCs w:val="24"/>
        </w:rPr>
      </w:pPr>
    </w:p>
    <w:p w14:paraId="3E876850" w14:textId="77777777" w:rsidR="00054F45" w:rsidRPr="001B739D" w:rsidRDefault="00054F45" w:rsidP="00084B31">
      <w:pPr>
        <w:widowControl/>
        <w:autoSpaceDE/>
        <w:autoSpaceDN/>
        <w:spacing w:after="160" w:line="360" w:lineRule="auto"/>
        <w:jc w:val="both"/>
        <w:rPr>
          <w:rFonts w:eastAsia="Calibri"/>
          <w:b/>
          <w:sz w:val="24"/>
          <w:szCs w:val="24"/>
        </w:rPr>
      </w:pPr>
      <w:r w:rsidRPr="001B739D">
        <w:rPr>
          <w:rFonts w:eastAsia="Calibri"/>
          <w:b/>
          <w:sz w:val="24"/>
          <w:szCs w:val="24"/>
        </w:rPr>
        <w:t>Yerleşme Koşulları</w:t>
      </w:r>
    </w:p>
    <w:p w14:paraId="29DE76A2" w14:textId="31DC934B" w:rsidR="00054F45" w:rsidRPr="001B739D" w:rsidRDefault="00054F45" w:rsidP="00084B31">
      <w:pPr>
        <w:widowControl/>
        <w:autoSpaceDE/>
        <w:autoSpaceDN/>
        <w:spacing w:after="240" w:line="360" w:lineRule="auto"/>
        <w:ind w:firstLine="708"/>
        <w:jc w:val="both"/>
        <w:rPr>
          <w:rFonts w:eastAsiaTheme="minorHAnsi"/>
          <w:b/>
          <w:sz w:val="24"/>
          <w:szCs w:val="24"/>
        </w:rPr>
      </w:pPr>
      <w:r w:rsidRPr="001B739D">
        <w:rPr>
          <w:rFonts w:eastAsia="Calibri"/>
          <w:bCs/>
          <w:sz w:val="24"/>
          <w:szCs w:val="24"/>
        </w:rPr>
        <w:t>T.C. vatandaşları, ÖSYM (Ölçme, Seçme ve Yerleştirme Merkezi) tarafından üniversitelere giriş için yapılan YGS (Yükseköğretime Geçiş Sınavı) ve/veya LYS (Lisans yerleştirme Sınavı) sınav sonuçları dikkate alınarak yerleştirilirler. Yabancı uyruklu öğrenciler ise üniversitemiz ‘Yabancı Uyruklu Öğrencilerin Başv</w:t>
      </w:r>
      <w:r w:rsidR="00F52103" w:rsidRPr="001B739D">
        <w:rPr>
          <w:rFonts w:eastAsia="Calibri"/>
          <w:bCs/>
          <w:sz w:val="24"/>
          <w:szCs w:val="24"/>
        </w:rPr>
        <w:t>uru, Kabul ve Kayıt Yönergesin</w:t>
      </w:r>
      <w:r w:rsidRPr="001B739D">
        <w:rPr>
          <w:rFonts w:eastAsia="Calibri"/>
          <w:bCs/>
          <w:sz w:val="24"/>
          <w:szCs w:val="24"/>
        </w:rPr>
        <w:t xml:space="preserve">e göre kabul edilirler. </w:t>
      </w:r>
      <w:hyperlink r:id="rId7" w:history="1">
        <w:r w:rsidR="00F4678D" w:rsidRPr="001B739D">
          <w:rPr>
            <w:rStyle w:val="Kpr"/>
            <w:rFonts w:eastAsia="Calibri"/>
            <w:bCs/>
            <w:sz w:val="24"/>
            <w:szCs w:val="24"/>
          </w:rPr>
          <w:t>(Link</w:t>
        </w:r>
        <w:r w:rsidR="00465FDA" w:rsidRPr="001B739D">
          <w:rPr>
            <w:rStyle w:val="Kpr"/>
            <w:rFonts w:eastAsiaTheme="minorHAnsi"/>
            <w:b/>
            <w:sz w:val="24"/>
            <w:szCs w:val="24"/>
          </w:rPr>
          <w:t>)</w:t>
        </w:r>
      </w:hyperlink>
    </w:p>
    <w:p w14:paraId="3A15E99E" w14:textId="55FEC528" w:rsidR="00992AA7" w:rsidRPr="001B739D" w:rsidRDefault="00992AA7" w:rsidP="00084B31">
      <w:pPr>
        <w:widowControl/>
        <w:autoSpaceDE/>
        <w:autoSpaceDN/>
        <w:spacing w:after="240" w:line="360" w:lineRule="auto"/>
        <w:jc w:val="both"/>
        <w:rPr>
          <w:rFonts w:eastAsiaTheme="minorHAnsi"/>
          <w:b/>
          <w:sz w:val="24"/>
          <w:szCs w:val="24"/>
        </w:rPr>
      </w:pPr>
      <w:r w:rsidRPr="001B739D">
        <w:rPr>
          <w:rFonts w:eastAsiaTheme="minorHAnsi"/>
          <w:b/>
          <w:sz w:val="24"/>
          <w:szCs w:val="24"/>
        </w:rPr>
        <w:t>A. LİDERLİK, YÖNETİM VE KALİTE</w:t>
      </w:r>
    </w:p>
    <w:p w14:paraId="1ABDE3E5" w14:textId="77777777" w:rsidR="008B3C39" w:rsidRDefault="00992AA7" w:rsidP="00084B31">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A.1. Liderlik ve Kalite</w:t>
      </w:r>
    </w:p>
    <w:p w14:paraId="0733DA05" w14:textId="201D2FC2" w:rsidR="00084B31" w:rsidRPr="008B3C39" w:rsidRDefault="00992AA7" w:rsidP="00084B31">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bCs/>
          <w:sz w:val="24"/>
          <w:szCs w:val="24"/>
        </w:rPr>
        <w:t>A.1.1. Yönetim Modeli ve İdari Yapı</w:t>
      </w:r>
    </w:p>
    <w:p w14:paraId="2CDB42F8" w14:textId="3557FDCB" w:rsidR="00992AA7" w:rsidRPr="001B739D" w:rsidRDefault="00084B31"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992AA7" w:rsidRPr="001B739D">
        <w:rPr>
          <w:color w:val="000000"/>
          <w:sz w:val="24"/>
          <w:szCs w:val="24"/>
        </w:rPr>
        <w:t>Muş Alparslan Üniversit</w:t>
      </w:r>
      <w:r w:rsidR="002B702B" w:rsidRPr="001B739D">
        <w:rPr>
          <w:color w:val="000000"/>
          <w:sz w:val="24"/>
          <w:szCs w:val="24"/>
        </w:rPr>
        <w:t>esi Fen-Edebiyat Fakültesi Sosyoloji</w:t>
      </w:r>
      <w:r w:rsidR="00992AA7" w:rsidRPr="001B739D">
        <w:rPr>
          <w:color w:val="000000"/>
          <w:sz w:val="24"/>
          <w:szCs w:val="24"/>
        </w:rPr>
        <w:t xml:space="preserve"> Bölümü </w:t>
      </w:r>
      <w:r w:rsidR="002B702B" w:rsidRPr="001B739D">
        <w:rPr>
          <w:color w:val="000000"/>
          <w:sz w:val="24"/>
          <w:szCs w:val="24"/>
        </w:rPr>
        <w:t>lisans ve yüksek lisans</w:t>
      </w:r>
      <w:r w:rsidR="00992AA7" w:rsidRPr="001B739D">
        <w:rPr>
          <w:color w:val="000000"/>
          <w:sz w:val="24"/>
          <w:szCs w:val="24"/>
        </w:rPr>
        <w:t xml:space="preserve"> seviyelerinde eğitim-öğret</w:t>
      </w:r>
      <w:r w:rsidR="006304B6" w:rsidRPr="001B739D">
        <w:rPr>
          <w:color w:val="000000"/>
          <w:sz w:val="24"/>
          <w:szCs w:val="24"/>
        </w:rPr>
        <w:t xml:space="preserve">im faaliyetleri yürütmektedir. Lisans programında </w:t>
      </w:r>
      <w:r w:rsidR="006304B6" w:rsidRPr="001B739D">
        <w:rPr>
          <w:color w:val="000000"/>
          <w:sz w:val="24"/>
          <w:szCs w:val="24"/>
        </w:rPr>
        <w:lastRenderedPageBreak/>
        <w:t xml:space="preserve">Genel Sosyoloji ve Metodoloji, Kurumlar Sosyolojisi, Uygulamalı Sosyoloji ve </w:t>
      </w:r>
      <w:proofErr w:type="spellStart"/>
      <w:r w:rsidR="006304B6" w:rsidRPr="001B739D">
        <w:rPr>
          <w:color w:val="000000"/>
          <w:sz w:val="24"/>
          <w:szCs w:val="24"/>
        </w:rPr>
        <w:t>Sosyometri</w:t>
      </w:r>
      <w:proofErr w:type="spellEnd"/>
      <w:r w:rsidR="006304B6" w:rsidRPr="001B739D">
        <w:rPr>
          <w:color w:val="000000"/>
          <w:sz w:val="24"/>
          <w:szCs w:val="24"/>
        </w:rPr>
        <w:t xml:space="preserve"> olmak üzere dört ana bilim dalı bulunmaktadır.  </w:t>
      </w:r>
      <w:r w:rsidR="00FA37A5" w:rsidRPr="001B739D">
        <w:rPr>
          <w:color w:val="000000"/>
          <w:sz w:val="24"/>
          <w:szCs w:val="24"/>
        </w:rPr>
        <w:t>Böl</w:t>
      </w:r>
      <w:r w:rsidR="00EC2798" w:rsidRPr="001B739D">
        <w:rPr>
          <w:color w:val="000000"/>
          <w:sz w:val="24"/>
          <w:szCs w:val="24"/>
        </w:rPr>
        <w:t>üm bünyesinde iki Doçent Doktor</w:t>
      </w:r>
      <w:r w:rsidR="00FA37A5" w:rsidRPr="001B739D">
        <w:rPr>
          <w:color w:val="000000"/>
          <w:sz w:val="24"/>
          <w:szCs w:val="24"/>
        </w:rPr>
        <w:t xml:space="preserve"> Öğretim Üyesi, üç Doktora Öğretim Üyesi ve iki</w:t>
      </w:r>
      <w:r w:rsidR="00DA68FA" w:rsidRPr="001B739D">
        <w:rPr>
          <w:color w:val="000000"/>
          <w:sz w:val="24"/>
          <w:szCs w:val="24"/>
        </w:rPr>
        <w:t xml:space="preserve"> Araştırma Görevlisi ile eğitim öğretime devam etmektedir. </w:t>
      </w:r>
      <w:r w:rsidR="00992AA7" w:rsidRPr="001B739D">
        <w:rPr>
          <w:color w:val="000000"/>
          <w:sz w:val="24"/>
          <w:szCs w:val="24"/>
        </w:rPr>
        <w:t>Yüksek lisa</w:t>
      </w:r>
      <w:r w:rsidR="002B702B" w:rsidRPr="001B739D">
        <w:rPr>
          <w:color w:val="000000" w:themeColor="text1"/>
          <w:sz w:val="24"/>
          <w:szCs w:val="24"/>
        </w:rPr>
        <w:t xml:space="preserve">ns programı bünyesinde </w:t>
      </w:r>
      <w:r w:rsidR="00993557" w:rsidRPr="001B739D">
        <w:rPr>
          <w:color w:val="000000" w:themeColor="text1"/>
          <w:sz w:val="24"/>
          <w:szCs w:val="24"/>
        </w:rPr>
        <w:t>Sosyoloji Ana Bilim Dalı ( Tezl</w:t>
      </w:r>
      <w:r w:rsidR="00F84943" w:rsidRPr="001B739D">
        <w:rPr>
          <w:color w:val="000000" w:themeColor="text1"/>
          <w:sz w:val="24"/>
          <w:szCs w:val="24"/>
        </w:rPr>
        <w:t xml:space="preserve">i) </w:t>
      </w:r>
      <w:r w:rsidR="00DC5D6A" w:rsidRPr="001B739D">
        <w:rPr>
          <w:color w:val="000000" w:themeColor="text1"/>
          <w:sz w:val="24"/>
          <w:szCs w:val="24"/>
        </w:rPr>
        <w:t>ve Kadın</w:t>
      </w:r>
      <w:r w:rsidR="00993557" w:rsidRPr="001B739D">
        <w:rPr>
          <w:color w:val="000000" w:themeColor="text1"/>
          <w:sz w:val="24"/>
          <w:szCs w:val="24"/>
        </w:rPr>
        <w:t xml:space="preserve"> ve</w:t>
      </w:r>
      <w:r w:rsidR="00F84943" w:rsidRPr="001B739D">
        <w:rPr>
          <w:color w:val="000000" w:themeColor="text1"/>
          <w:sz w:val="24"/>
          <w:szCs w:val="24"/>
        </w:rPr>
        <w:t xml:space="preserve"> Aile Araştırmaları (Tezsiz) olmak üzere iki ayrı program bulunmaktadır</w:t>
      </w:r>
      <w:r w:rsidR="00993557" w:rsidRPr="001B739D">
        <w:rPr>
          <w:color w:val="000000" w:themeColor="text1"/>
          <w:sz w:val="24"/>
          <w:szCs w:val="24"/>
        </w:rPr>
        <w:t xml:space="preserve">. </w:t>
      </w:r>
      <w:r w:rsidR="00993557" w:rsidRPr="001B739D">
        <w:rPr>
          <w:color w:val="000000"/>
          <w:sz w:val="24"/>
          <w:szCs w:val="24"/>
        </w:rPr>
        <w:t>Her bir program</w:t>
      </w:r>
      <w:r w:rsidR="00992AA7" w:rsidRPr="001B739D">
        <w:rPr>
          <w:color w:val="000000"/>
          <w:sz w:val="24"/>
          <w:szCs w:val="24"/>
        </w:rPr>
        <w:t xml:space="preserve"> bir öğretim üyesinin başkanlığında olup bunlar bölüm başkanlığına karşı sorumludur. </w:t>
      </w:r>
      <w:r w:rsidR="00DA68FA" w:rsidRPr="001B739D">
        <w:rPr>
          <w:color w:val="000000"/>
          <w:sz w:val="24"/>
          <w:szCs w:val="24"/>
        </w:rPr>
        <w:t>Ayrıca tezli ve tezsiz yüksek lisans programlarında eğitim öğretimde diğer bölümlerden öğretim üyesi desteği almaktadır.</w:t>
      </w:r>
      <w:r w:rsidR="00992AA7" w:rsidRPr="001B739D">
        <w:rPr>
          <w:color w:val="000000"/>
          <w:sz w:val="24"/>
          <w:szCs w:val="24"/>
        </w:rPr>
        <w:t xml:space="preserve"> </w:t>
      </w:r>
      <w:r w:rsidR="00DC5D6A" w:rsidRPr="001B739D">
        <w:rPr>
          <w:color w:val="000000"/>
          <w:sz w:val="24"/>
          <w:szCs w:val="24"/>
        </w:rPr>
        <w:t>Anabilim</w:t>
      </w:r>
      <w:r w:rsidR="00992AA7" w:rsidRPr="001B739D">
        <w:rPr>
          <w:color w:val="000000"/>
          <w:sz w:val="24"/>
          <w:szCs w:val="24"/>
        </w:rPr>
        <w:t xml:space="preserve"> dalı başkanla</w:t>
      </w:r>
      <w:r w:rsidR="00993557" w:rsidRPr="001B739D">
        <w:rPr>
          <w:color w:val="000000"/>
          <w:sz w:val="24"/>
          <w:szCs w:val="24"/>
        </w:rPr>
        <w:t>rından oluşan bölüm kurulu</w:t>
      </w:r>
      <w:r w:rsidR="00DA68FA" w:rsidRPr="001B739D">
        <w:rPr>
          <w:color w:val="000000"/>
          <w:sz w:val="24"/>
          <w:szCs w:val="24"/>
        </w:rPr>
        <w:t>,</w:t>
      </w:r>
      <w:r w:rsidR="00993557" w:rsidRPr="001B739D">
        <w:rPr>
          <w:color w:val="000000"/>
          <w:sz w:val="24"/>
          <w:szCs w:val="24"/>
        </w:rPr>
        <w:t xml:space="preserve"> Sosyoloji</w:t>
      </w:r>
      <w:r w:rsidR="00992AA7" w:rsidRPr="001B739D">
        <w:rPr>
          <w:color w:val="000000"/>
          <w:sz w:val="24"/>
          <w:szCs w:val="24"/>
        </w:rPr>
        <w:t xml:space="preserve"> Bölüm Başkanı riyasetinde top</w:t>
      </w:r>
      <w:r w:rsidR="00DA68FA" w:rsidRPr="001B739D">
        <w:rPr>
          <w:color w:val="000000"/>
          <w:sz w:val="24"/>
          <w:szCs w:val="24"/>
        </w:rPr>
        <w:t>lanır v</w:t>
      </w:r>
      <w:r w:rsidR="00FA37A5" w:rsidRPr="001B739D">
        <w:rPr>
          <w:color w:val="000000"/>
          <w:sz w:val="24"/>
          <w:szCs w:val="24"/>
        </w:rPr>
        <w:t>e bölümle ilgili işleyiş yürütü</w:t>
      </w:r>
      <w:r w:rsidR="00DA68FA" w:rsidRPr="001B739D">
        <w:rPr>
          <w:color w:val="000000"/>
          <w:sz w:val="24"/>
          <w:szCs w:val="24"/>
        </w:rPr>
        <w:t>lür</w:t>
      </w:r>
      <w:r w:rsidR="00992AA7" w:rsidRPr="001B739D">
        <w:rPr>
          <w:color w:val="000000"/>
          <w:sz w:val="24"/>
          <w:szCs w:val="24"/>
        </w:rPr>
        <w:t xml:space="preserve">. İhtiyaca göre belirlenen toplantı gündemi sonuçlarıyla birlikte bölüm öğretim üyeleriyle paylaşılır. Dolayısıyla bölümün yönetim modeli ve </w:t>
      </w:r>
      <w:proofErr w:type="spellStart"/>
      <w:r w:rsidR="00992AA7" w:rsidRPr="001B739D">
        <w:rPr>
          <w:color w:val="000000"/>
          <w:sz w:val="24"/>
          <w:szCs w:val="24"/>
        </w:rPr>
        <w:t>organizasyonel</w:t>
      </w:r>
      <w:proofErr w:type="spellEnd"/>
      <w:r w:rsidR="00992AA7" w:rsidRPr="001B739D">
        <w:rPr>
          <w:color w:val="000000"/>
          <w:sz w:val="24"/>
          <w:szCs w:val="24"/>
        </w:rPr>
        <w:t xml:space="preserve"> yapılanması birim ve alanların genelini kapsayacak şekilde faaliyet göstermektedir.</w:t>
      </w:r>
    </w:p>
    <w:p w14:paraId="69D64FFC" w14:textId="77777777" w:rsidR="00084B31" w:rsidRPr="001B739D" w:rsidRDefault="00992AA7" w:rsidP="00084B31">
      <w:pPr>
        <w:tabs>
          <w:tab w:val="left" w:pos="0"/>
          <w:tab w:val="left" w:pos="8222"/>
        </w:tabs>
        <w:adjustRightInd w:val="0"/>
        <w:spacing w:after="240" w:line="360" w:lineRule="auto"/>
        <w:ind w:right="-64"/>
        <w:jc w:val="both"/>
        <w:rPr>
          <w:b/>
          <w:bCs/>
          <w:color w:val="000000"/>
          <w:sz w:val="24"/>
          <w:szCs w:val="24"/>
        </w:rPr>
      </w:pPr>
      <w:r w:rsidRPr="001B739D">
        <w:rPr>
          <w:b/>
          <w:bCs/>
          <w:color w:val="000000"/>
          <w:sz w:val="24"/>
          <w:szCs w:val="24"/>
        </w:rPr>
        <w:t>Olgunluk Düzeyi</w:t>
      </w:r>
    </w:p>
    <w:p w14:paraId="7CE91B17" w14:textId="1385C7EF" w:rsidR="00E37CA3" w:rsidRPr="001B739D" w:rsidRDefault="00084B31" w:rsidP="00084B31">
      <w:pPr>
        <w:tabs>
          <w:tab w:val="left" w:pos="0"/>
          <w:tab w:val="left" w:pos="8222"/>
        </w:tabs>
        <w:adjustRightInd w:val="0"/>
        <w:spacing w:after="240" w:line="360" w:lineRule="auto"/>
        <w:ind w:right="-64"/>
        <w:jc w:val="both"/>
      </w:pPr>
      <w:r w:rsidRPr="001B739D">
        <w:rPr>
          <w:b/>
          <w:bCs/>
          <w:color w:val="000000"/>
          <w:sz w:val="24"/>
          <w:szCs w:val="24"/>
        </w:rPr>
        <w:t xml:space="preserve">    </w:t>
      </w:r>
      <w:r w:rsidR="008B3C39">
        <w:rPr>
          <w:b/>
          <w:bCs/>
          <w:color w:val="000000"/>
          <w:sz w:val="24"/>
          <w:szCs w:val="24"/>
        </w:rPr>
        <w:t>(3)</w:t>
      </w:r>
      <w:r w:rsidRPr="001B739D">
        <w:rPr>
          <w:b/>
          <w:bCs/>
          <w:color w:val="000000"/>
          <w:sz w:val="24"/>
          <w:szCs w:val="24"/>
        </w:rPr>
        <w:t xml:space="preserve">     </w:t>
      </w:r>
      <w:r w:rsidR="008B3C39">
        <w:rPr>
          <w:sz w:val="24"/>
          <w:szCs w:val="24"/>
        </w:rPr>
        <w:t>Bölümün</w:t>
      </w:r>
      <w:r w:rsidR="00E37CA3" w:rsidRPr="001B739D">
        <w:rPr>
          <w:sz w:val="24"/>
          <w:szCs w:val="24"/>
        </w:rPr>
        <w:t xml:space="preserve"> yönetim modeli ve </w:t>
      </w:r>
      <w:proofErr w:type="spellStart"/>
      <w:r w:rsidR="00E37CA3" w:rsidRPr="001B739D">
        <w:rPr>
          <w:sz w:val="24"/>
          <w:szCs w:val="24"/>
        </w:rPr>
        <w:t>organizasyonel</w:t>
      </w:r>
      <w:proofErr w:type="spellEnd"/>
      <w:r w:rsidR="00E37CA3" w:rsidRPr="001B739D">
        <w:rPr>
          <w:sz w:val="24"/>
          <w:szCs w:val="24"/>
        </w:rPr>
        <w:t xml:space="preserve"> yapılanması birim ve alanların genelini kapsayacak şekilde faaliyet göstermektedir.</w:t>
      </w:r>
    </w:p>
    <w:p w14:paraId="5995B533" w14:textId="6131DC39" w:rsidR="002F5A06" w:rsidRPr="001B739D" w:rsidRDefault="002F5A06" w:rsidP="00084B31">
      <w:pPr>
        <w:tabs>
          <w:tab w:val="left" w:pos="0"/>
          <w:tab w:val="left" w:pos="8222"/>
        </w:tabs>
        <w:adjustRightInd w:val="0"/>
        <w:spacing w:after="240" w:line="360" w:lineRule="auto"/>
        <w:ind w:right="-64"/>
        <w:jc w:val="both"/>
        <w:rPr>
          <w:b/>
          <w:color w:val="FF0000"/>
          <w:sz w:val="24"/>
          <w:szCs w:val="24"/>
        </w:rPr>
      </w:pPr>
      <w:r w:rsidRPr="001B739D">
        <w:rPr>
          <w:b/>
          <w:color w:val="000000"/>
          <w:sz w:val="24"/>
          <w:szCs w:val="24"/>
        </w:rPr>
        <w:t>Kanıtlar</w:t>
      </w:r>
      <w:r w:rsidR="00C23092" w:rsidRPr="001B739D">
        <w:rPr>
          <w:b/>
          <w:color w:val="000000"/>
          <w:sz w:val="24"/>
          <w:szCs w:val="24"/>
        </w:rPr>
        <w:t xml:space="preserve"> </w:t>
      </w:r>
    </w:p>
    <w:p w14:paraId="01D4CFD7" w14:textId="0F215240" w:rsidR="00C23092" w:rsidRDefault="00C23092" w:rsidP="00084B31">
      <w:pPr>
        <w:tabs>
          <w:tab w:val="left" w:pos="0"/>
          <w:tab w:val="left" w:pos="8222"/>
        </w:tabs>
        <w:adjustRightInd w:val="0"/>
        <w:spacing w:after="240" w:line="360" w:lineRule="auto"/>
        <w:ind w:right="-64"/>
        <w:jc w:val="both"/>
        <w:rPr>
          <w:rStyle w:val="Kpr"/>
          <w:bCs/>
          <w:sz w:val="24"/>
          <w:szCs w:val="24"/>
        </w:rPr>
      </w:pPr>
      <w:r w:rsidRPr="001B739D">
        <w:rPr>
          <w:bCs/>
          <w:color w:val="000000"/>
          <w:sz w:val="24"/>
          <w:szCs w:val="24"/>
        </w:rPr>
        <w:t xml:space="preserve">Bölüm içi yapılan toplantılar ve bu toplantılarda alınan kararlar bölüm web sayfası, haberler kısmında yer almaktadır. </w:t>
      </w:r>
      <w:hyperlink r:id="rId8" w:history="1">
        <w:r w:rsidRPr="001B739D">
          <w:rPr>
            <w:rStyle w:val="Kpr"/>
            <w:bCs/>
            <w:sz w:val="24"/>
            <w:szCs w:val="24"/>
          </w:rPr>
          <w:t>(link)</w:t>
        </w:r>
      </w:hyperlink>
    </w:p>
    <w:p w14:paraId="0C5D26B6" w14:textId="220B6DA6" w:rsidR="008B3C39" w:rsidRPr="008B3C39" w:rsidRDefault="008B3C39" w:rsidP="00084B31">
      <w:pPr>
        <w:tabs>
          <w:tab w:val="left" w:pos="0"/>
          <w:tab w:val="left" w:pos="8222"/>
        </w:tabs>
        <w:adjustRightInd w:val="0"/>
        <w:spacing w:after="240" w:line="360" w:lineRule="auto"/>
        <w:ind w:right="-64"/>
        <w:jc w:val="both"/>
        <w:rPr>
          <w:bCs/>
          <w:color w:val="0D0D0D" w:themeColor="text1" w:themeTint="F2"/>
          <w:sz w:val="24"/>
          <w:szCs w:val="24"/>
        </w:rPr>
      </w:pPr>
      <w:r>
        <w:rPr>
          <w:rStyle w:val="Kpr"/>
          <w:bCs/>
          <w:color w:val="0D0D0D" w:themeColor="text1" w:themeTint="F2"/>
          <w:sz w:val="24"/>
          <w:szCs w:val="24"/>
          <w:u w:val="none"/>
        </w:rPr>
        <w:t xml:space="preserve">Bölüm Akademik Personel Sayfası </w:t>
      </w:r>
      <w:hyperlink r:id="rId9" w:history="1">
        <w:r w:rsidRPr="008B3C39">
          <w:rPr>
            <w:rStyle w:val="Kpr"/>
            <w:bCs/>
            <w:color w:val="056AD0" w:themeColor="hyperlink" w:themeTint="F2"/>
            <w:sz w:val="24"/>
            <w:szCs w:val="24"/>
          </w:rPr>
          <w:t>(link)</w:t>
        </w:r>
      </w:hyperlink>
    </w:p>
    <w:p w14:paraId="19E4595B" w14:textId="77777777" w:rsidR="00992AA7" w:rsidRPr="001B739D" w:rsidRDefault="00992AA7"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A.1.2. Liderlik</w:t>
      </w:r>
    </w:p>
    <w:p w14:paraId="6844C023" w14:textId="5FC900E7" w:rsidR="00992AA7" w:rsidRPr="001B739D" w:rsidRDefault="00084B31" w:rsidP="00084B31">
      <w:pPr>
        <w:pStyle w:val="NormalWeb"/>
        <w:spacing w:before="0" w:beforeAutospacing="0" w:after="240" w:afterAutospacing="0" w:line="360" w:lineRule="auto"/>
        <w:ind w:left="0" w:right="-64"/>
        <w:rPr>
          <w:color w:val="000000"/>
        </w:rPr>
      </w:pPr>
      <w:r w:rsidRPr="001B739D">
        <w:rPr>
          <w:color w:val="000000"/>
        </w:rPr>
        <w:t xml:space="preserve">            </w:t>
      </w:r>
      <w:r w:rsidR="00992AA7" w:rsidRPr="001B739D">
        <w:rPr>
          <w:color w:val="000000"/>
        </w:rPr>
        <w:t xml:space="preserve">Bölüm başkanı, bölüm başkan yardımcıları ve </w:t>
      </w:r>
      <w:r w:rsidR="00A34E46" w:rsidRPr="001B739D">
        <w:rPr>
          <w:color w:val="000000"/>
        </w:rPr>
        <w:t>ana</w:t>
      </w:r>
      <w:r w:rsidR="00992AA7" w:rsidRPr="001B739D">
        <w:rPr>
          <w:color w:val="000000"/>
        </w:rPr>
        <w:t>bilim</w:t>
      </w:r>
      <w:r w:rsidR="00A34E46" w:rsidRPr="001B739D">
        <w:rPr>
          <w:color w:val="000000"/>
        </w:rPr>
        <w:t xml:space="preserve"> </w:t>
      </w:r>
      <w:r w:rsidR="00992AA7" w:rsidRPr="001B739D">
        <w:rPr>
          <w:color w:val="000000"/>
        </w:rPr>
        <w:t xml:space="preserve">dalı başkanları bölümün </w:t>
      </w:r>
      <w:proofErr w:type="gramStart"/>
      <w:r w:rsidR="00992AA7" w:rsidRPr="001B739D">
        <w:rPr>
          <w:color w:val="000000"/>
        </w:rPr>
        <w:t>misyon</w:t>
      </w:r>
      <w:proofErr w:type="gramEnd"/>
      <w:r w:rsidR="00992AA7" w:rsidRPr="001B739D">
        <w:rPr>
          <w:color w:val="000000"/>
        </w:rPr>
        <w:t xml:space="preserve"> ve vizyonu doğrultusunda</w:t>
      </w:r>
      <w:r w:rsidR="00F4265A" w:rsidRPr="001B739D">
        <w:rPr>
          <w:color w:val="000000"/>
        </w:rPr>
        <w:t xml:space="preserve">, bölüme katkı sağlaması amacıyla </w:t>
      </w:r>
      <w:r w:rsidR="00E37CA3" w:rsidRPr="001B739D">
        <w:rPr>
          <w:color w:val="000000"/>
        </w:rPr>
        <w:t>düzenli aralıklarla toplantı gerçekleştirmektedir</w:t>
      </w:r>
      <w:r w:rsidR="00992AA7" w:rsidRPr="001B739D">
        <w:rPr>
          <w:color w:val="000000"/>
        </w:rPr>
        <w:t>. Bölüme dair iş ve işlemlerde deneyim ve iş yükü gibi hususlara dikkat edilerek görev paylaşımına özen gösterilmektedir. B</w:t>
      </w:r>
      <w:r w:rsidR="00F4265A" w:rsidRPr="001B739D">
        <w:rPr>
          <w:color w:val="000000"/>
        </w:rPr>
        <w:t>u bağlamda b</w:t>
      </w:r>
      <w:r w:rsidR="00992AA7" w:rsidRPr="001B739D">
        <w:rPr>
          <w:color w:val="000000"/>
        </w:rPr>
        <w:t xml:space="preserve">ölüm içinde </w:t>
      </w:r>
      <w:r w:rsidR="00F4265A" w:rsidRPr="001B739D">
        <w:rPr>
          <w:color w:val="000000"/>
        </w:rPr>
        <w:t>bir istişare geleneği oluşturularak b</w:t>
      </w:r>
      <w:r w:rsidR="00992AA7" w:rsidRPr="001B739D">
        <w:rPr>
          <w:color w:val="000000"/>
        </w:rPr>
        <w:t xml:space="preserve">ölüm görevlileri ile akademik ve idari birimler arasında sıkı ve etkili bir iletişim ağı kurulmuştur. </w:t>
      </w:r>
    </w:p>
    <w:p w14:paraId="308BF4E1" w14:textId="77777777" w:rsidR="00992AA7" w:rsidRPr="001B739D" w:rsidRDefault="00992AA7" w:rsidP="00084B31">
      <w:pPr>
        <w:pStyle w:val="NormalWeb"/>
        <w:spacing w:before="0" w:beforeAutospacing="0" w:after="240" w:afterAutospacing="0" w:line="360" w:lineRule="auto"/>
        <w:ind w:left="0" w:right="-64"/>
        <w:rPr>
          <w:b/>
          <w:bCs/>
          <w:color w:val="000000"/>
        </w:rPr>
      </w:pPr>
      <w:r w:rsidRPr="001B739D">
        <w:rPr>
          <w:rFonts w:eastAsiaTheme="minorHAnsi"/>
          <w:b/>
          <w:bCs/>
        </w:rPr>
        <w:t>Olgunluk Düzeyi</w:t>
      </w:r>
    </w:p>
    <w:p w14:paraId="3C27B839" w14:textId="050493C3" w:rsidR="00C1310D" w:rsidRPr="001B739D" w:rsidRDefault="008B3C39" w:rsidP="00084B31">
      <w:pPr>
        <w:tabs>
          <w:tab w:val="left" w:pos="0"/>
          <w:tab w:val="left" w:pos="8222"/>
        </w:tabs>
        <w:adjustRightInd w:val="0"/>
        <w:spacing w:after="240" w:line="360" w:lineRule="auto"/>
        <w:ind w:right="-64"/>
        <w:jc w:val="both"/>
        <w:rPr>
          <w:color w:val="000000"/>
          <w:sz w:val="24"/>
          <w:szCs w:val="24"/>
        </w:rPr>
      </w:pPr>
      <w:r w:rsidRPr="008B3C39">
        <w:rPr>
          <w:b/>
          <w:color w:val="000000"/>
          <w:sz w:val="24"/>
          <w:szCs w:val="24"/>
        </w:rPr>
        <w:t>(3)</w:t>
      </w:r>
      <w:r>
        <w:rPr>
          <w:color w:val="000000"/>
          <w:sz w:val="24"/>
          <w:szCs w:val="24"/>
        </w:rPr>
        <w:t xml:space="preserve"> Bölümün</w:t>
      </w:r>
      <w:r w:rsidR="00C1310D" w:rsidRPr="001B739D">
        <w:rPr>
          <w:color w:val="000000"/>
          <w:sz w:val="24"/>
          <w:szCs w:val="24"/>
        </w:rPr>
        <w:t xml:space="preserve"> geneline yayılmış, kalite güvencesi sistemi ve kültürünün gelişimini destekleyen </w:t>
      </w:r>
      <w:r w:rsidR="00C1310D" w:rsidRPr="001B739D">
        <w:rPr>
          <w:color w:val="000000"/>
          <w:sz w:val="24"/>
          <w:szCs w:val="24"/>
        </w:rPr>
        <w:lastRenderedPageBreak/>
        <w:t>etkin liderlik uygulamaları bulunmaktadır.</w:t>
      </w:r>
    </w:p>
    <w:p w14:paraId="5E6CC509" w14:textId="1834C9A0" w:rsidR="00992AA7" w:rsidRPr="001B739D" w:rsidRDefault="00992AA7"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14217FAC" w14:textId="425D313B" w:rsidR="00DA68FA" w:rsidRPr="001B739D" w:rsidRDefault="00DA68FA" w:rsidP="00084B31">
      <w:pPr>
        <w:tabs>
          <w:tab w:val="left" w:pos="0"/>
          <w:tab w:val="left" w:pos="8222"/>
        </w:tabs>
        <w:adjustRightInd w:val="0"/>
        <w:spacing w:after="240" w:line="360" w:lineRule="auto"/>
        <w:ind w:right="-64"/>
        <w:jc w:val="both"/>
        <w:rPr>
          <w:color w:val="000000"/>
          <w:sz w:val="24"/>
          <w:szCs w:val="24"/>
        </w:rPr>
      </w:pPr>
      <w:r w:rsidRPr="001B739D">
        <w:rPr>
          <w:color w:val="000000"/>
          <w:sz w:val="24"/>
          <w:szCs w:val="24"/>
        </w:rPr>
        <w:t>Aylık bölüm toplantıları.</w:t>
      </w:r>
      <w:r w:rsidR="00637278" w:rsidRPr="001B739D">
        <w:rPr>
          <w:color w:val="000000"/>
          <w:sz w:val="24"/>
          <w:szCs w:val="24"/>
        </w:rPr>
        <w:t xml:space="preserve"> </w:t>
      </w:r>
      <w:hyperlink r:id="rId10" w:history="1">
        <w:r w:rsidR="00637278" w:rsidRPr="001B739D">
          <w:rPr>
            <w:rStyle w:val="Kpr"/>
            <w:sz w:val="24"/>
            <w:szCs w:val="24"/>
          </w:rPr>
          <w:t>(link)</w:t>
        </w:r>
      </w:hyperlink>
    </w:p>
    <w:p w14:paraId="65AFC444" w14:textId="77777777" w:rsidR="00084B31" w:rsidRPr="001B739D" w:rsidRDefault="00992AA7" w:rsidP="00084B31">
      <w:pPr>
        <w:pStyle w:val="NormalWeb"/>
        <w:spacing w:before="0" w:beforeAutospacing="0" w:after="240" w:afterAutospacing="0" w:line="360" w:lineRule="auto"/>
        <w:ind w:left="0" w:right="-64"/>
        <w:rPr>
          <w:b/>
        </w:rPr>
      </w:pPr>
      <w:r w:rsidRPr="001B739D">
        <w:rPr>
          <w:b/>
          <w:color w:val="000000"/>
        </w:rPr>
        <w:t>A.1.3. Kurumsal Dönüşüm Kapasitesi</w:t>
      </w:r>
    </w:p>
    <w:p w14:paraId="15206ED5" w14:textId="42F25ECA" w:rsidR="00992AA7" w:rsidRPr="001B739D" w:rsidRDefault="00084B31" w:rsidP="00084B31">
      <w:pPr>
        <w:pStyle w:val="NormalWeb"/>
        <w:spacing w:before="0" w:beforeAutospacing="0" w:after="240" w:afterAutospacing="0" w:line="360" w:lineRule="auto"/>
        <w:ind w:left="0" w:right="-64"/>
        <w:rPr>
          <w:b/>
        </w:rPr>
      </w:pPr>
      <w:r w:rsidRPr="001B739D">
        <w:rPr>
          <w:color w:val="000000"/>
        </w:rPr>
        <w:t xml:space="preserve">              </w:t>
      </w:r>
      <w:r w:rsidR="008D0529" w:rsidRPr="001B739D">
        <w:rPr>
          <w:color w:val="000000"/>
        </w:rPr>
        <w:t>Yükseköğretim</w:t>
      </w:r>
      <w:r w:rsidR="00992AA7" w:rsidRPr="001B739D">
        <w:rPr>
          <w:color w:val="000000"/>
        </w:rPr>
        <w:t xml:space="preserve"> ekosistemi içerisindeki </w:t>
      </w:r>
      <w:r w:rsidR="008D0529" w:rsidRPr="001B739D">
        <w:rPr>
          <w:color w:val="000000"/>
        </w:rPr>
        <w:t>değişimleri</w:t>
      </w:r>
      <w:r w:rsidR="00992AA7" w:rsidRPr="001B739D">
        <w:rPr>
          <w:color w:val="000000"/>
        </w:rPr>
        <w:t xml:space="preserve">, küresel </w:t>
      </w:r>
      <w:r w:rsidR="008D0529" w:rsidRPr="001B739D">
        <w:rPr>
          <w:color w:val="000000"/>
        </w:rPr>
        <w:t>eğilimleri</w:t>
      </w:r>
      <w:r w:rsidR="00992AA7" w:rsidRPr="001B739D">
        <w:rPr>
          <w:color w:val="000000"/>
        </w:rPr>
        <w:t xml:space="preserve">, ulusal hedefleri ve </w:t>
      </w:r>
      <w:r w:rsidR="008D0529" w:rsidRPr="001B739D">
        <w:rPr>
          <w:color w:val="000000"/>
        </w:rPr>
        <w:t>paydaş</w:t>
      </w:r>
      <w:r w:rsidR="00992AA7" w:rsidRPr="001B739D">
        <w:rPr>
          <w:color w:val="000000"/>
        </w:rPr>
        <w:t xml:space="preserve">̧ beklentilerini dikkate alarak bölümün </w:t>
      </w:r>
      <w:r w:rsidR="008D0529" w:rsidRPr="001B739D">
        <w:rPr>
          <w:color w:val="000000"/>
        </w:rPr>
        <w:t>geleceğe</w:t>
      </w:r>
      <w:r w:rsidR="00992AA7" w:rsidRPr="001B739D">
        <w:rPr>
          <w:color w:val="000000"/>
        </w:rPr>
        <w:t xml:space="preserve"> hazır olmasını </w:t>
      </w:r>
      <w:r w:rsidR="008D0529" w:rsidRPr="001B739D">
        <w:rPr>
          <w:color w:val="000000"/>
        </w:rPr>
        <w:t>sağlayan</w:t>
      </w:r>
      <w:r w:rsidR="00992AA7" w:rsidRPr="001B739D">
        <w:rPr>
          <w:color w:val="000000"/>
        </w:rPr>
        <w:t xml:space="preserve"> çevik yönetim </w:t>
      </w:r>
      <w:r w:rsidR="008D0529" w:rsidRPr="001B739D">
        <w:rPr>
          <w:color w:val="000000"/>
        </w:rPr>
        <w:t>yetkinliği</w:t>
      </w:r>
      <w:r w:rsidR="00992AA7" w:rsidRPr="001B739D">
        <w:rPr>
          <w:color w:val="000000"/>
        </w:rPr>
        <w:t xml:space="preserve"> vardır. </w:t>
      </w:r>
      <w:r w:rsidR="008D0529" w:rsidRPr="001B739D">
        <w:rPr>
          <w:color w:val="000000"/>
        </w:rPr>
        <w:t>Geleceğe</w:t>
      </w:r>
      <w:r w:rsidR="00992AA7" w:rsidRPr="001B739D">
        <w:rPr>
          <w:color w:val="000000"/>
        </w:rPr>
        <w:t xml:space="preserve"> uyum için amaç, </w:t>
      </w:r>
      <w:proofErr w:type="gramStart"/>
      <w:r w:rsidR="00992AA7" w:rsidRPr="001B739D">
        <w:rPr>
          <w:color w:val="000000"/>
        </w:rPr>
        <w:t>misyon</w:t>
      </w:r>
      <w:proofErr w:type="gramEnd"/>
      <w:r w:rsidR="00992AA7" w:rsidRPr="001B739D">
        <w:rPr>
          <w:color w:val="000000"/>
        </w:rPr>
        <w:t xml:space="preserve"> ve hedefler </w:t>
      </w:r>
      <w:r w:rsidR="008D0529" w:rsidRPr="001B739D">
        <w:rPr>
          <w:color w:val="000000"/>
        </w:rPr>
        <w:t>doğrultusunda</w:t>
      </w:r>
      <w:r w:rsidR="00992AA7" w:rsidRPr="001B739D">
        <w:rPr>
          <w:color w:val="000000"/>
        </w:rPr>
        <w:t xml:space="preserve"> bölümü </w:t>
      </w:r>
      <w:r w:rsidR="008D0529" w:rsidRPr="001B739D">
        <w:rPr>
          <w:color w:val="000000"/>
        </w:rPr>
        <w:t>dönüştürmek</w:t>
      </w:r>
      <w:r w:rsidR="00992AA7" w:rsidRPr="001B739D">
        <w:rPr>
          <w:color w:val="000000"/>
        </w:rPr>
        <w:t xml:space="preserve"> üzere </w:t>
      </w:r>
      <w:r w:rsidR="008D0529" w:rsidRPr="001B739D">
        <w:rPr>
          <w:color w:val="000000"/>
        </w:rPr>
        <w:t>değişim</w:t>
      </w:r>
      <w:r w:rsidR="00992AA7" w:rsidRPr="001B739D">
        <w:rPr>
          <w:color w:val="000000"/>
        </w:rPr>
        <w:t xml:space="preserve"> yönetimi, kıyaslama, yenilik yönetimi gibi </w:t>
      </w:r>
      <w:r w:rsidR="008D0529" w:rsidRPr="001B739D">
        <w:rPr>
          <w:color w:val="000000"/>
        </w:rPr>
        <w:t>yaklaşımları</w:t>
      </w:r>
      <w:r w:rsidR="00992AA7" w:rsidRPr="001B739D">
        <w:rPr>
          <w:color w:val="000000"/>
        </w:rPr>
        <w:t xml:space="preserve"> kullanır ve kurumsal </w:t>
      </w:r>
      <w:r w:rsidR="008D0529" w:rsidRPr="001B739D">
        <w:rPr>
          <w:color w:val="000000"/>
        </w:rPr>
        <w:t>özgünlüğü</w:t>
      </w:r>
      <w:r w:rsidR="00992AA7" w:rsidRPr="001B739D">
        <w:rPr>
          <w:color w:val="000000"/>
        </w:rPr>
        <w:t xml:space="preserve"> güçlendirir. Bu çerçevede üniversitenin mevcut altyapısından istifa</w:t>
      </w:r>
      <w:r w:rsidR="00993557" w:rsidRPr="001B739D">
        <w:rPr>
          <w:color w:val="000000"/>
        </w:rPr>
        <w:t>de</w:t>
      </w:r>
      <w:r w:rsidR="00992AA7" w:rsidRPr="001B739D">
        <w:rPr>
          <w:color w:val="000000"/>
        </w:rPr>
        <w:t xml:space="preserve"> edilmektedir. Türk Dili, Atatürk İlke ve İnkılapları ve İngilizce gibi dersler UZEM aracılığ</w:t>
      </w:r>
      <w:r w:rsidR="00F4265A" w:rsidRPr="001B739D">
        <w:rPr>
          <w:color w:val="000000"/>
        </w:rPr>
        <w:t xml:space="preserve">ıyla </w:t>
      </w:r>
      <w:r w:rsidR="008D0529" w:rsidRPr="001B739D">
        <w:rPr>
          <w:color w:val="000000"/>
        </w:rPr>
        <w:t>çevrimiçi</w:t>
      </w:r>
      <w:r w:rsidR="00DE429E" w:rsidRPr="001B739D">
        <w:rPr>
          <w:color w:val="000000"/>
        </w:rPr>
        <w:t xml:space="preserve"> yürütülmektedir. </w:t>
      </w:r>
      <w:r w:rsidR="00DE429E" w:rsidRPr="001B739D">
        <w:t>Bölüm d</w:t>
      </w:r>
      <w:r w:rsidR="00FA37A5" w:rsidRPr="001B739D">
        <w:t>ersler</w:t>
      </w:r>
      <w:r w:rsidR="00DE429E" w:rsidRPr="001B739D">
        <w:t>i</w:t>
      </w:r>
      <w:r w:rsidR="00FA37A5" w:rsidRPr="001B739D">
        <w:t xml:space="preserve"> bölümümüzün öğretim üyeleri tarafından bölüm dersliklerinde yüz</w:t>
      </w:r>
      <w:r w:rsidR="00DE429E" w:rsidRPr="001B739D">
        <w:t xml:space="preserve"> </w:t>
      </w:r>
      <w:r w:rsidR="00FA37A5" w:rsidRPr="001B739D">
        <w:t>yüze eğitim ile sürdürülmekte</w:t>
      </w:r>
      <w:r w:rsidR="00DE429E" w:rsidRPr="001B739D">
        <w:t>dir. Bölümümüzdeki</w:t>
      </w:r>
      <w:r w:rsidR="00FA37A5" w:rsidRPr="001B739D">
        <w:t xml:space="preserve"> </w:t>
      </w:r>
      <w:r w:rsidR="00DE429E" w:rsidRPr="001B739D">
        <w:t xml:space="preserve">öğretim üyesi sayısı yeterli olmadığından </w:t>
      </w:r>
      <w:r w:rsidR="00FA37A5" w:rsidRPr="001B739D">
        <w:t xml:space="preserve">fakülte dışı </w:t>
      </w:r>
      <w:r w:rsidR="00DE429E" w:rsidRPr="001B739D">
        <w:t xml:space="preserve">diğer birimlerden </w:t>
      </w:r>
      <w:r w:rsidR="00FA37A5" w:rsidRPr="001B739D">
        <w:t>yapılan</w:t>
      </w:r>
      <w:r w:rsidR="00DE429E" w:rsidRPr="001B739D">
        <w:t xml:space="preserve"> </w:t>
      </w:r>
      <w:r w:rsidR="00FA37A5" w:rsidRPr="001B739D">
        <w:t>öğretim üyeleri</w:t>
      </w:r>
      <w:r w:rsidR="00DE429E" w:rsidRPr="001B739D">
        <w:t>nin görevlendirilmeleri ile ihtiyaç karşılanmaya çalışılmakta dersler</w:t>
      </w:r>
      <w:r w:rsidR="00C23092" w:rsidRPr="001B739D">
        <w:t xml:space="preserve"> aksatılmadan sürdürülmektedir.</w:t>
      </w:r>
      <w:r w:rsidR="00DE429E" w:rsidRPr="001B739D">
        <w:rPr>
          <w:color w:val="FF0000"/>
        </w:rPr>
        <w:t xml:space="preserve"> </w:t>
      </w:r>
      <w:r w:rsidR="00992AA7" w:rsidRPr="001B739D">
        <w:rPr>
          <w:color w:val="000000"/>
        </w:rPr>
        <w:t>Bölümün faaliyetlerinin yaygınlaştırılması maksadıyla da alanında uzman kişilerden istifa</w:t>
      </w:r>
      <w:r w:rsidR="00C50D03" w:rsidRPr="001B739D">
        <w:rPr>
          <w:color w:val="000000"/>
        </w:rPr>
        <w:t>de</w:t>
      </w:r>
      <w:r w:rsidR="00992AA7" w:rsidRPr="001B739D">
        <w:rPr>
          <w:color w:val="000000"/>
        </w:rPr>
        <w:t xml:space="preserve"> edilerek </w:t>
      </w:r>
      <w:proofErr w:type="gramStart"/>
      <w:r w:rsidR="00992AA7" w:rsidRPr="001B739D">
        <w:rPr>
          <w:color w:val="000000"/>
        </w:rPr>
        <w:t>o</w:t>
      </w:r>
      <w:r w:rsidRPr="001B739D">
        <w:rPr>
          <w:color w:val="000000"/>
        </w:rPr>
        <w:t>nline</w:t>
      </w:r>
      <w:proofErr w:type="gramEnd"/>
      <w:r w:rsidRPr="001B739D">
        <w:rPr>
          <w:color w:val="000000"/>
        </w:rPr>
        <w:t xml:space="preserve"> seminerler yapılmıştır</w:t>
      </w:r>
    </w:p>
    <w:p w14:paraId="0763C07E" w14:textId="77777777" w:rsidR="00084B31" w:rsidRPr="001B739D" w:rsidRDefault="00992AA7" w:rsidP="00084B31">
      <w:pPr>
        <w:pStyle w:val="NormalWeb"/>
        <w:spacing w:before="0" w:beforeAutospacing="0" w:after="240" w:afterAutospacing="0" w:line="360" w:lineRule="auto"/>
        <w:ind w:left="0" w:right="-64"/>
        <w:rPr>
          <w:b/>
          <w:bCs/>
        </w:rPr>
      </w:pPr>
      <w:r w:rsidRPr="001B739D">
        <w:rPr>
          <w:b/>
          <w:bCs/>
          <w:color w:val="000000"/>
        </w:rPr>
        <w:t>Olgunluk Düzeyi</w:t>
      </w:r>
    </w:p>
    <w:p w14:paraId="3643A78C" w14:textId="798D9FCE" w:rsidR="00992AA7" w:rsidRPr="001B739D" w:rsidRDefault="00084B31" w:rsidP="00084B31">
      <w:pPr>
        <w:pStyle w:val="NormalWeb"/>
        <w:spacing w:before="0" w:beforeAutospacing="0" w:after="240" w:afterAutospacing="0" w:line="360" w:lineRule="auto"/>
        <w:ind w:left="0" w:right="-64"/>
      </w:pPr>
      <w:r w:rsidRPr="001B739D">
        <w:rPr>
          <w:b/>
          <w:bCs/>
        </w:rPr>
        <w:t xml:space="preserve">          </w:t>
      </w:r>
      <w:r w:rsidR="008B3C39">
        <w:t>Bölümde</w:t>
      </w:r>
      <w:r w:rsidR="00C1310D" w:rsidRPr="001B739D">
        <w:t xml:space="preserve"> değişim yönetimi yaklaşımı kurumun geneline yayılmış ve bütüncül olarak yürütülmektedir.</w:t>
      </w:r>
    </w:p>
    <w:p w14:paraId="3A2310B2" w14:textId="1CC80A62" w:rsidR="00C1310D" w:rsidRPr="001B739D" w:rsidRDefault="00C1310D" w:rsidP="00084B31">
      <w:pPr>
        <w:pStyle w:val="NormalWeb"/>
        <w:spacing w:before="0" w:beforeAutospacing="0" w:after="240" w:afterAutospacing="0" w:line="360" w:lineRule="auto"/>
        <w:ind w:left="0" w:right="-64"/>
        <w:rPr>
          <w:b/>
        </w:rPr>
      </w:pPr>
      <w:r w:rsidRPr="001B739D">
        <w:rPr>
          <w:b/>
        </w:rPr>
        <w:t>Kanıtlar</w:t>
      </w:r>
    </w:p>
    <w:p w14:paraId="41432453" w14:textId="06E146F4" w:rsidR="00C23092" w:rsidRPr="001B739D" w:rsidRDefault="00C23092" w:rsidP="00084B31">
      <w:pPr>
        <w:pStyle w:val="NormalWeb"/>
        <w:spacing w:before="0" w:beforeAutospacing="0" w:after="240" w:afterAutospacing="0" w:line="360" w:lineRule="auto"/>
        <w:ind w:left="0" w:right="-64"/>
        <w:rPr>
          <w:bCs/>
        </w:rPr>
      </w:pPr>
      <w:r w:rsidRPr="001B739D">
        <w:t xml:space="preserve">Bölüm içi görevlendirmeler </w:t>
      </w:r>
      <w:hyperlink r:id="rId11" w:history="1">
        <w:r w:rsidRPr="001B739D">
          <w:rPr>
            <w:rStyle w:val="Kpr"/>
          </w:rPr>
          <w:t>(link)</w:t>
        </w:r>
      </w:hyperlink>
    </w:p>
    <w:p w14:paraId="10480FE6" w14:textId="77777777" w:rsidR="00992AA7" w:rsidRPr="001B739D" w:rsidRDefault="00992AA7" w:rsidP="00084B31">
      <w:pPr>
        <w:pStyle w:val="NormalWeb"/>
        <w:spacing w:before="0" w:beforeAutospacing="0" w:after="240" w:afterAutospacing="0" w:line="360" w:lineRule="auto"/>
        <w:ind w:left="0" w:right="-64"/>
        <w:rPr>
          <w:b/>
          <w:bCs/>
        </w:rPr>
      </w:pPr>
      <w:r w:rsidRPr="001B739D">
        <w:rPr>
          <w:b/>
          <w:bCs/>
          <w:color w:val="000000"/>
        </w:rPr>
        <w:t>A.1.4. İç Kalite Güvencesi Mekanizmaları</w:t>
      </w:r>
    </w:p>
    <w:p w14:paraId="37969FD4" w14:textId="21EA715A" w:rsidR="00992AA7" w:rsidRPr="001B739D" w:rsidRDefault="00084B31" w:rsidP="00084B31">
      <w:pPr>
        <w:pStyle w:val="NormalWeb"/>
        <w:spacing w:before="0" w:beforeAutospacing="0" w:after="240" w:afterAutospacing="0" w:line="360" w:lineRule="auto"/>
        <w:ind w:left="0" w:right="-64"/>
        <w:rPr>
          <w:color w:val="000000"/>
        </w:rPr>
      </w:pPr>
      <w:r w:rsidRPr="001B739D">
        <w:rPr>
          <w:color w:val="000000"/>
        </w:rPr>
        <w:t xml:space="preserve">          </w:t>
      </w:r>
      <w:r w:rsidR="00992AA7" w:rsidRPr="001B739D">
        <w:rPr>
          <w:color w:val="000000"/>
        </w:rPr>
        <w:t xml:space="preserve">Muş Alparslan Üniversitesi’nde </w:t>
      </w:r>
      <w:r w:rsidR="00992AA7" w:rsidRPr="001B739D">
        <w:t xml:space="preserve">PUKÖ </w:t>
      </w:r>
      <w:r w:rsidR="00637278" w:rsidRPr="001B739D">
        <w:rPr>
          <w:color w:val="000000"/>
        </w:rPr>
        <w:t>çevrimleri</w:t>
      </w:r>
      <w:r w:rsidR="00992AA7" w:rsidRPr="001B739D">
        <w:rPr>
          <w:color w:val="000000"/>
        </w:rPr>
        <w:t xml:space="preserve"> itibarı ile takvim yılı temelinde hangi </w:t>
      </w:r>
      <w:proofErr w:type="spellStart"/>
      <w:r w:rsidR="00992AA7" w:rsidRPr="001B739D">
        <w:rPr>
          <w:color w:val="000000"/>
        </w:rPr>
        <w:t>işlem</w:t>
      </w:r>
      <w:proofErr w:type="spellEnd"/>
      <w:r w:rsidR="00992AA7" w:rsidRPr="001B739D">
        <w:rPr>
          <w:color w:val="000000"/>
        </w:rPr>
        <w:t xml:space="preserve">, </w:t>
      </w:r>
      <w:proofErr w:type="spellStart"/>
      <w:r w:rsidR="00992AA7" w:rsidRPr="001B739D">
        <w:rPr>
          <w:color w:val="000000"/>
        </w:rPr>
        <w:t>sürec</w:t>
      </w:r>
      <w:proofErr w:type="spellEnd"/>
      <w:r w:rsidR="00992AA7" w:rsidRPr="001B739D">
        <w:rPr>
          <w:color w:val="000000"/>
        </w:rPr>
        <w:t>̧, mekanizmaları</w:t>
      </w:r>
      <w:r w:rsidR="00DE429E" w:rsidRPr="001B739D">
        <w:rPr>
          <w:color w:val="000000"/>
        </w:rPr>
        <w:t>n devreye gireceği planlanmış̧ ve</w:t>
      </w:r>
      <w:r w:rsidR="00992AA7" w:rsidRPr="001B739D">
        <w:rPr>
          <w:color w:val="000000"/>
        </w:rPr>
        <w:t xml:space="preserve"> </w:t>
      </w:r>
      <w:r w:rsidR="00DE429E" w:rsidRPr="001B739D">
        <w:rPr>
          <w:color w:val="000000"/>
        </w:rPr>
        <w:t>akış şemaları</w:t>
      </w:r>
      <w:r w:rsidR="00992AA7" w:rsidRPr="001B739D">
        <w:rPr>
          <w:color w:val="000000"/>
        </w:rPr>
        <w:t xml:space="preserve"> belirlidir. Sorumluluklar ve</w:t>
      </w:r>
      <w:r w:rsidR="00993557" w:rsidRPr="001B739D">
        <w:rPr>
          <w:color w:val="000000"/>
        </w:rPr>
        <w:t xml:space="preserve"> yetkiler </w:t>
      </w:r>
      <w:r w:rsidR="00DE429E" w:rsidRPr="001B739D">
        <w:rPr>
          <w:color w:val="000000"/>
        </w:rPr>
        <w:t>tanımlanmıştır</w:t>
      </w:r>
      <w:r w:rsidR="00993557" w:rsidRPr="001B739D">
        <w:rPr>
          <w:color w:val="000000"/>
        </w:rPr>
        <w:t>. Sosyoloji</w:t>
      </w:r>
      <w:r w:rsidR="00992AA7" w:rsidRPr="001B739D">
        <w:rPr>
          <w:color w:val="000000"/>
        </w:rPr>
        <w:t xml:space="preserve"> Bölümü, Fen-Edebiyat Fakültesi ve Senato’nun aldığı kararları uygular ve yürütür. Bölüm, bilim dalları başkanları ve bölüm başkan yardımcıları aracılığıyla üst birimlerle irtibat halindedir. Bölüm bünyesinde Kalite İşleri Yürütücü Komisyonu bünyesinde sekiz adet komisyonda bölüm öğretim üyeleri </w:t>
      </w:r>
      <w:r w:rsidR="00992AA7" w:rsidRPr="001B739D">
        <w:rPr>
          <w:color w:val="000000"/>
        </w:rPr>
        <w:lastRenderedPageBreak/>
        <w:t xml:space="preserve">görevlendirilmiştir. Bunlar, Kalite Güvence Komisyonu, Eğitim-Öğretim Komisyonu, Araştırma-Geliştirme Komisyonu, Toplumsal Katkı Komisyonu, </w:t>
      </w:r>
      <w:proofErr w:type="spellStart"/>
      <w:r w:rsidR="00992AA7" w:rsidRPr="001B739D">
        <w:rPr>
          <w:color w:val="000000"/>
        </w:rPr>
        <w:t>Uluslararasılaşma</w:t>
      </w:r>
      <w:proofErr w:type="spellEnd"/>
      <w:r w:rsidR="00992AA7" w:rsidRPr="001B739D">
        <w:rPr>
          <w:color w:val="000000"/>
        </w:rPr>
        <w:t xml:space="preserve"> Komisyonu, Yönetim Sistemi Komisyonu, Dış Paydaşlarla İlişkiler Komisyonu ve İç Paydaşlarla İlişkiler Komisyonu şeklindedir. İlgili komisyonlar, her akademik yılda en az bir defa gerekli durumlarda ise ayrıca toplanır.  </w:t>
      </w:r>
    </w:p>
    <w:p w14:paraId="287E677A" w14:textId="77777777" w:rsidR="00992AA7" w:rsidRPr="001B739D" w:rsidRDefault="00992AA7" w:rsidP="00084B31">
      <w:pPr>
        <w:pStyle w:val="NormalWeb"/>
        <w:spacing w:before="0" w:beforeAutospacing="0" w:after="240" w:afterAutospacing="0" w:line="360" w:lineRule="auto"/>
        <w:ind w:left="0" w:right="-64"/>
        <w:rPr>
          <w:b/>
          <w:bCs/>
        </w:rPr>
      </w:pPr>
      <w:r w:rsidRPr="001B739D">
        <w:rPr>
          <w:b/>
          <w:bCs/>
          <w:color w:val="000000"/>
        </w:rPr>
        <w:t>Olgunluk Düzeyi</w:t>
      </w:r>
    </w:p>
    <w:p w14:paraId="14547689" w14:textId="67EB1835" w:rsidR="00992AA7" w:rsidRPr="001B739D" w:rsidRDefault="00084B31" w:rsidP="00C1310D">
      <w:pPr>
        <w:pStyle w:val="NormalWeb"/>
        <w:spacing w:before="0" w:beforeAutospacing="0" w:after="240" w:afterAutospacing="0" w:line="360" w:lineRule="auto"/>
        <w:ind w:left="0" w:right="-64"/>
      </w:pPr>
      <w:r w:rsidRPr="008B3C39">
        <w:rPr>
          <w:b/>
          <w:color w:val="000000"/>
        </w:rPr>
        <w:t xml:space="preserve">           </w:t>
      </w:r>
      <w:r w:rsidR="008B3C39" w:rsidRPr="008B3C39">
        <w:rPr>
          <w:b/>
          <w:color w:val="000000"/>
        </w:rPr>
        <w:t>(2)</w:t>
      </w:r>
      <w:r w:rsidRPr="001B739D">
        <w:rPr>
          <w:color w:val="000000"/>
        </w:rPr>
        <w:t xml:space="preserve">  </w:t>
      </w:r>
      <w:r w:rsidR="00C1310D" w:rsidRPr="001B739D">
        <w:t>Kurumun iç kalite güvencesi süreç ve mekanizmaları tanımlanmıştır.</w:t>
      </w:r>
    </w:p>
    <w:p w14:paraId="561E8AC2" w14:textId="77777777" w:rsidR="00084B31" w:rsidRPr="001B739D" w:rsidRDefault="00992AA7" w:rsidP="00084B31">
      <w:pPr>
        <w:pStyle w:val="NormalWeb"/>
        <w:spacing w:before="0" w:beforeAutospacing="0" w:after="240" w:afterAutospacing="0" w:line="360" w:lineRule="auto"/>
        <w:ind w:left="0" w:right="-64"/>
        <w:rPr>
          <w:b/>
          <w:bCs/>
        </w:rPr>
      </w:pPr>
      <w:r w:rsidRPr="001B739D">
        <w:rPr>
          <w:b/>
          <w:bCs/>
          <w:color w:val="000000"/>
        </w:rPr>
        <w:t>Kanıtlar</w:t>
      </w:r>
    </w:p>
    <w:p w14:paraId="65A6751D" w14:textId="190B007D" w:rsidR="00F4265A" w:rsidRPr="001B739D" w:rsidRDefault="00F4265A" w:rsidP="00084B31">
      <w:pPr>
        <w:pStyle w:val="NormalWeb"/>
        <w:spacing w:before="0" w:beforeAutospacing="0" w:after="240" w:afterAutospacing="0" w:line="360" w:lineRule="auto"/>
        <w:ind w:left="0" w:right="-64"/>
        <w:rPr>
          <w:b/>
          <w:bCs/>
        </w:rPr>
      </w:pPr>
      <w:r w:rsidRPr="001B739D">
        <w:rPr>
          <w:color w:val="000000"/>
        </w:rPr>
        <w:t xml:space="preserve">Bölüm kalite komisyonları görev paylaşımı için </w:t>
      </w:r>
      <w:hyperlink r:id="rId12" w:history="1">
        <w:r w:rsidRPr="001B739D">
          <w:rPr>
            <w:rStyle w:val="Kpr"/>
          </w:rPr>
          <w:t>tıklayınız.</w:t>
        </w:r>
      </w:hyperlink>
    </w:p>
    <w:p w14:paraId="7E08FABB" w14:textId="21E4E809" w:rsidR="00992AA7" w:rsidRPr="001B739D" w:rsidRDefault="00992AA7" w:rsidP="00084B31">
      <w:pPr>
        <w:pStyle w:val="NormalWeb"/>
        <w:spacing w:before="0" w:beforeAutospacing="0" w:after="240" w:afterAutospacing="0" w:line="360" w:lineRule="auto"/>
        <w:ind w:left="0" w:right="-64"/>
        <w:rPr>
          <w:b/>
          <w:bCs/>
        </w:rPr>
      </w:pPr>
      <w:r w:rsidRPr="001B739D">
        <w:rPr>
          <w:b/>
          <w:bCs/>
          <w:color w:val="000000"/>
        </w:rPr>
        <w:t>A.1.5. Kamuoyunu Bilgilendirme ve Hesap Verilebilirlik</w:t>
      </w:r>
    </w:p>
    <w:p w14:paraId="3987D238" w14:textId="09FE747A" w:rsidR="00992AA7" w:rsidRPr="001B739D" w:rsidRDefault="00084B31" w:rsidP="00084B31">
      <w:pPr>
        <w:pStyle w:val="NormalWeb"/>
        <w:spacing w:before="0" w:beforeAutospacing="0" w:after="240" w:afterAutospacing="0" w:line="360" w:lineRule="auto"/>
        <w:ind w:left="0" w:right="-64"/>
      </w:pPr>
      <w:r w:rsidRPr="001B739D">
        <w:rPr>
          <w:color w:val="000000"/>
        </w:rPr>
        <w:t xml:space="preserve">            </w:t>
      </w:r>
      <w:r w:rsidR="00992AA7" w:rsidRPr="001B739D">
        <w:rPr>
          <w:color w:val="000000"/>
        </w:rPr>
        <w:t xml:space="preserve">Kamuoyunu bilgilendirme ilkesel olarak </w:t>
      </w:r>
      <w:r w:rsidR="005B5501" w:rsidRPr="001B739D">
        <w:rPr>
          <w:color w:val="000000"/>
        </w:rPr>
        <w:t>benimsenmiştir</w:t>
      </w:r>
      <w:r w:rsidR="00992AA7" w:rsidRPr="001B739D">
        <w:rPr>
          <w:color w:val="000000"/>
        </w:rPr>
        <w:t xml:space="preserve">, hangi kanalların nasıl </w:t>
      </w:r>
      <w:r w:rsidR="005B5501" w:rsidRPr="001B739D">
        <w:rPr>
          <w:color w:val="000000"/>
        </w:rPr>
        <w:t>kullanılacağı</w:t>
      </w:r>
      <w:r w:rsidR="00992AA7" w:rsidRPr="001B739D">
        <w:rPr>
          <w:color w:val="000000"/>
        </w:rPr>
        <w:t xml:space="preserve"> </w:t>
      </w:r>
      <w:r w:rsidR="005B5501" w:rsidRPr="001B739D">
        <w:rPr>
          <w:color w:val="000000"/>
        </w:rPr>
        <w:t>tasarlanmıştır</w:t>
      </w:r>
      <w:r w:rsidR="00992AA7" w:rsidRPr="001B739D">
        <w:rPr>
          <w:color w:val="000000"/>
        </w:rPr>
        <w:t xml:space="preserve">, </w:t>
      </w:r>
      <w:r w:rsidR="005B5501" w:rsidRPr="001B739D">
        <w:rPr>
          <w:color w:val="000000"/>
        </w:rPr>
        <w:t>erişilebilir</w:t>
      </w:r>
      <w:r w:rsidR="00992AA7" w:rsidRPr="001B739D">
        <w:rPr>
          <w:color w:val="000000"/>
        </w:rPr>
        <w:t xml:space="preserve"> olarak ilan </w:t>
      </w:r>
      <w:r w:rsidR="005B5501" w:rsidRPr="001B739D">
        <w:rPr>
          <w:color w:val="000000"/>
        </w:rPr>
        <w:t>edilmiştir</w:t>
      </w:r>
      <w:r w:rsidR="00992AA7" w:rsidRPr="001B739D">
        <w:rPr>
          <w:color w:val="000000"/>
        </w:rPr>
        <w:t xml:space="preserve"> ve </w:t>
      </w:r>
      <w:r w:rsidR="005B5501" w:rsidRPr="001B739D">
        <w:rPr>
          <w:color w:val="000000"/>
        </w:rPr>
        <w:t>tüm</w:t>
      </w:r>
      <w:r w:rsidR="00992AA7" w:rsidRPr="001B739D">
        <w:rPr>
          <w:color w:val="000000"/>
        </w:rPr>
        <w:t xml:space="preserve"> bilgilendirme adımları sistematik olarak atılmaktadır. Bölüm web sayfası </w:t>
      </w:r>
      <w:proofErr w:type="spellStart"/>
      <w:r w:rsidR="00992AA7" w:rsidRPr="001B739D">
        <w:rPr>
          <w:color w:val="000000"/>
        </w:rPr>
        <w:t>doğru</w:t>
      </w:r>
      <w:proofErr w:type="spellEnd"/>
      <w:r w:rsidR="00992AA7" w:rsidRPr="001B739D">
        <w:rPr>
          <w:color w:val="000000"/>
        </w:rPr>
        <w:t xml:space="preserve">, </w:t>
      </w:r>
      <w:proofErr w:type="spellStart"/>
      <w:r w:rsidR="00992AA7" w:rsidRPr="001B739D">
        <w:rPr>
          <w:color w:val="000000"/>
        </w:rPr>
        <w:t>güncel</w:t>
      </w:r>
      <w:proofErr w:type="spellEnd"/>
      <w:r w:rsidR="00992AA7" w:rsidRPr="001B739D">
        <w:rPr>
          <w:color w:val="000000"/>
        </w:rPr>
        <w:t xml:space="preserve">, ilgili ve kolayca </w:t>
      </w:r>
      <w:proofErr w:type="spellStart"/>
      <w:r w:rsidR="00992AA7" w:rsidRPr="001B739D">
        <w:rPr>
          <w:color w:val="000000"/>
        </w:rPr>
        <w:t>erişilebilir</w:t>
      </w:r>
      <w:proofErr w:type="spellEnd"/>
      <w:r w:rsidR="00992AA7" w:rsidRPr="001B739D">
        <w:rPr>
          <w:color w:val="000000"/>
        </w:rPr>
        <w:t xml:space="preserve"> bilgiyi vermektedir. Bunun </w:t>
      </w:r>
      <w:r w:rsidR="005B5501" w:rsidRPr="001B739D">
        <w:rPr>
          <w:color w:val="000000"/>
        </w:rPr>
        <w:t>sağlanması</w:t>
      </w:r>
      <w:r w:rsidR="00992AA7" w:rsidRPr="001B739D">
        <w:rPr>
          <w:color w:val="000000"/>
        </w:rPr>
        <w:t xml:space="preserve"> </w:t>
      </w:r>
      <w:r w:rsidR="005B5501" w:rsidRPr="001B739D">
        <w:rPr>
          <w:color w:val="000000"/>
        </w:rPr>
        <w:t>için</w:t>
      </w:r>
      <w:r w:rsidR="00992AA7" w:rsidRPr="001B739D">
        <w:rPr>
          <w:color w:val="000000"/>
        </w:rPr>
        <w:t xml:space="preserve"> gerekli mekanizma mevcuttur. Bu kapsamda bölümün düzenlediği akademik etkinlikler, öğrencilere dair sınav takvimi ve </w:t>
      </w:r>
      <w:r w:rsidR="005B5501" w:rsidRPr="001B739D">
        <w:rPr>
          <w:color w:val="000000"/>
        </w:rPr>
        <w:t xml:space="preserve">her türlü bölüm </w:t>
      </w:r>
      <w:r w:rsidR="00992AA7" w:rsidRPr="001B739D">
        <w:rPr>
          <w:color w:val="000000"/>
        </w:rPr>
        <w:t>faaliyetler</w:t>
      </w:r>
      <w:r w:rsidR="005B5501" w:rsidRPr="001B739D">
        <w:rPr>
          <w:color w:val="000000"/>
        </w:rPr>
        <w:t>i</w:t>
      </w:r>
      <w:r w:rsidR="00992AA7" w:rsidRPr="001B739D">
        <w:rPr>
          <w:color w:val="000000"/>
        </w:rPr>
        <w:t xml:space="preserve"> bölüm web sayfasında paylaşılmaktadır</w:t>
      </w:r>
      <w:r w:rsidR="00992AA7" w:rsidRPr="001B739D">
        <w:t>.</w:t>
      </w:r>
      <w:r w:rsidR="005B5501" w:rsidRPr="001B739D">
        <w:t xml:space="preserve"> Bölümün işleyişine ilişkin öğrencilerin </w:t>
      </w:r>
      <w:r w:rsidR="00974DAB" w:rsidRPr="001B739D">
        <w:t>şikâyetlerini</w:t>
      </w:r>
      <w:r w:rsidR="005B5501" w:rsidRPr="001B739D">
        <w:t xml:space="preserve"> ve düşüncelerini paylaşabilmeleri için bölümün web sayfasında </w:t>
      </w:r>
      <w:r w:rsidR="00974DAB" w:rsidRPr="001B739D">
        <w:t>şikâyet</w:t>
      </w:r>
      <w:r w:rsidR="00B844C0" w:rsidRPr="001B739D">
        <w:t xml:space="preserve"> kutusu oluşturulması için üst birimlere talep gönderilmiştir</w:t>
      </w:r>
      <w:r w:rsidR="005B5501" w:rsidRPr="001B739D">
        <w:t xml:space="preserve">. </w:t>
      </w:r>
      <w:r w:rsidR="00992AA7" w:rsidRPr="001B739D">
        <w:rPr>
          <w:color w:val="000000"/>
        </w:rPr>
        <w:t xml:space="preserve">Ayrıca bölüm öğretim üyeleri uzmanlık alanlarına göre üniversite </w:t>
      </w:r>
      <w:r w:rsidR="005B5501" w:rsidRPr="001B739D">
        <w:rPr>
          <w:color w:val="000000"/>
        </w:rPr>
        <w:t>dâhilinde</w:t>
      </w:r>
      <w:r w:rsidR="00992AA7" w:rsidRPr="001B739D">
        <w:rPr>
          <w:color w:val="000000"/>
        </w:rPr>
        <w:t xml:space="preserve"> ve dışında yürüttükleri proje, akademik çalışma ve etkinlikleri yerel ve ulusal basın aracılığıyla yaygınlaştırmaya çalışmaktadır.</w:t>
      </w:r>
    </w:p>
    <w:p w14:paraId="2A98729B" w14:textId="77777777" w:rsidR="00992AA7" w:rsidRPr="001B739D" w:rsidRDefault="00992AA7" w:rsidP="00084B31">
      <w:pPr>
        <w:pStyle w:val="NormalWeb"/>
        <w:spacing w:before="0" w:beforeAutospacing="0" w:after="240" w:afterAutospacing="0" w:line="360" w:lineRule="auto"/>
        <w:ind w:left="0" w:right="-64"/>
        <w:rPr>
          <w:b/>
          <w:bCs/>
        </w:rPr>
      </w:pPr>
      <w:r w:rsidRPr="001B739D">
        <w:rPr>
          <w:b/>
          <w:bCs/>
          <w:color w:val="000000"/>
        </w:rPr>
        <w:t>Olgunluk Düzeyi</w:t>
      </w:r>
    </w:p>
    <w:p w14:paraId="357169FE" w14:textId="25C44ADF" w:rsidR="00992AA7" w:rsidRPr="001B739D" w:rsidRDefault="00084B31" w:rsidP="00084B31">
      <w:pPr>
        <w:pStyle w:val="NormalWeb"/>
        <w:spacing w:before="0" w:beforeAutospacing="0" w:after="240" w:afterAutospacing="0" w:line="360" w:lineRule="auto"/>
        <w:ind w:left="0" w:right="-64"/>
        <w:rPr>
          <w:color w:val="FF0000"/>
        </w:rPr>
      </w:pPr>
      <w:r w:rsidRPr="008B3C39">
        <w:rPr>
          <w:b/>
          <w:color w:val="0D0D0D" w:themeColor="text1" w:themeTint="F2"/>
        </w:rPr>
        <w:t xml:space="preserve">         </w:t>
      </w:r>
      <w:r w:rsidR="008B3C39" w:rsidRPr="008B3C39">
        <w:rPr>
          <w:b/>
          <w:color w:val="0D0D0D" w:themeColor="text1" w:themeTint="F2"/>
        </w:rPr>
        <w:t>(2)</w:t>
      </w:r>
      <w:r w:rsidRPr="008B3C39">
        <w:rPr>
          <w:color w:val="0D0D0D" w:themeColor="text1" w:themeTint="F2"/>
        </w:rPr>
        <w:t xml:space="preserve">   </w:t>
      </w:r>
      <w:r w:rsidR="008B3C39">
        <w:t>Bölümde şeffaflık ve hesap verebilirlik ilkeleri doğrultusunda kamuoyunu bilgilendirmek üzere tanımlı süreçler bulunmaktadır</w:t>
      </w:r>
    </w:p>
    <w:p w14:paraId="5AFC0C44" w14:textId="77777777" w:rsidR="00992AA7" w:rsidRPr="001B739D" w:rsidRDefault="00992AA7" w:rsidP="00084B31">
      <w:pPr>
        <w:pStyle w:val="NormalWeb"/>
        <w:spacing w:before="0" w:beforeAutospacing="0" w:after="240" w:afterAutospacing="0" w:line="360" w:lineRule="auto"/>
        <w:ind w:left="0" w:right="-64"/>
        <w:rPr>
          <w:b/>
          <w:bCs/>
        </w:rPr>
      </w:pPr>
      <w:r w:rsidRPr="001B739D">
        <w:rPr>
          <w:b/>
          <w:bCs/>
          <w:color w:val="000000"/>
        </w:rPr>
        <w:t>Kanıtlar</w:t>
      </w:r>
    </w:p>
    <w:p w14:paraId="126F6220" w14:textId="3A0B5EAA" w:rsidR="00992AA7" w:rsidRPr="001B739D" w:rsidRDefault="00992AA7" w:rsidP="00084B31">
      <w:pPr>
        <w:pStyle w:val="NormalWeb"/>
        <w:spacing w:before="0" w:beforeAutospacing="0" w:after="240" w:afterAutospacing="0" w:line="360" w:lineRule="auto"/>
        <w:ind w:left="0" w:right="-64"/>
        <w:rPr>
          <w:color w:val="000000" w:themeColor="text1"/>
        </w:rPr>
      </w:pPr>
      <w:r w:rsidRPr="001B739D">
        <w:rPr>
          <w:color w:val="000000" w:themeColor="text1"/>
        </w:rPr>
        <w:t xml:space="preserve">Bölüm Web Sitesi </w:t>
      </w:r>
      <w:hyperlink r:id="rId13" w:history="1">
        <w:r w:rsidRPr="001B739D">
          <w:rPr>
            <w:rStyle w:val="Kpr"/>
          </w:rPr>
          <w:t>(</w:t>
        </w:r>
        <w:r w:rsidRPr="001B739D">
          <w:rPr>
            <w:rStyle w:val="Kpr"/>
            <w:bCs/>
          </w:rPr>
          <w:t>Link</w:t>
        </w:r>
        <w:r w:rsidR="006304B6" w:rsidRPr="001B739D">
          <w:rPr>
            <w:rStyle w:val="Kpr"/>
          </w:rPr>
          <w:t>)</w:t>
        </w:r>
      </w:hyperlink>
      <w:r w:rsidR="002F5A06" w:rsidRPr="001B739D">
        <w:rPr>
          <w:rStyle w:val="Kpr"/>
        </w:rPr>
        <w:t xml:space="preserve"> </w:t>
      </w:r>
    </w:p>
    <w:p w14:paraId="56141BCC" w14:textId="0B1F1222" w:rsidR="00992AA7" w:rsidRPr="001B739D" w:rsidRDefault="00992AA7" w:rsidP="00084B31">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 xml:space="preserve">A.2. Misyon ve Stratejik Amaçlar </w:t>
      </w:r>
    </w:p>
    <w:p w14:paraId="5C7B4776" w14:textId="77777777" w:rsidR="00992AA7" w:rsidRPr="001B739D" w:rsidRDefault="00992AA7" w:rsidP="00084B31">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A.2.1. Misyon, </w:t>
      </w:r>
      <w:proofErr w:type="gramStart"/>
      <w:r w:rsidRPr="001B739D">
        <w:rPr>
          <w:rFonts w:eastAsiaTheme="minorHAnsi"/>
          <w:sz w:val="24"/>
          <w:szCs w:val="24"/>
        </w:rPr>
        <w:t>vizyon</w:t>
      </w:r>
      <w:proofErr w:type="gramEnd"/>
      <w:r w:rsidRPr="001B739D">
        <w:rPr>
          <w:rFonts w:eastAsiaTheme="minorHAnsi"/>
          <w:sz w:val="24"/>
          <w:szCs w:val="24"/>
        </w:rPr>
        <w:t xml:space="preserve"> ve politikalar</w:t>
      </w:r>
    </w:p>
    <w:p w14:paraId="0071585B" w14:textId="34DF3B27" w:rsidR="00992AA7" w:rsidRPr="001B739D" w:rsidRDefault="00992AA7" w:rsidP="00084B31">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lastRenderedPageBreak/>
        <w:t xml:space="preserve">Bölümün </w:t>
      </w:r>
      <w:proofErr w:type="gramStart"/>
      <w:r w:rsidRPr="001B739D">
        <w:rPr>
          <w:rFonts w:eastAsiaTheme="minorHAnsi"/>
          <w:sz w:val="24"/>
          <w:szCs w:val="24"/>
        </w:rPr>
        <w:t>misyon</w:t>
      </w:r>
      <w:proofErr w:type="gramEnd"/>
      <w:r w:rsidRPr="001B739D">
        <w:rPr>
          <w:rFonts w:eastAsiaTheme="minorHAnsi"/>
          <w:sz w:val="24"/>
          <w:szCs w:val="24"/>
        </w:rPr>
        <w:t xml:space="preserve"> ve vizyonu aşağıdaki gibidir:</w:t>
      </w:r>
    </w:p>
    <w:p w14:paraId="34D6507D" w14:textId="77777777" w:rsidR="00084B31" w:rsidRPr="001B739D" w:rsidRDefault="00084B31" w:rsidP="00084B31">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           </w:t>
      </w:r>
      <w:r w:rsidR="00165617" w:rsidRPr="001B739D">
        <w:rPr>
          <w:rFonts w:eastAsiaTheme="minorHAnsi"/>
          <w:sz w:val="24"/>
          <w:szCs w:val="24"/>
        </w:rPr>
        <w:t xml:space="preserve">Bölümümüzün </w:t>
      </w:r>
      <w:proofErr w:type="gramStart"/>
      <w:r w:rsidR="00165617" w:rsidRPr="001B739D">
        <w:rPr>
          <w:rFonts w:eastAsiaTheme="minorHAnsi"/>
          <w:sz w:val="24"/>
          <w:szCs w:val="24"/>
        </w:rPr>
        <w:t>misyonu</w:t>
      </w:r>
      <w:proofErr w:type="gramEnd"/>
      <w:r w:rsidR="00165617" w:rsidRPr="001B739D">
        <w:rPr>
          <w:rFonts w:eastAsiaTheme="minorHAnsi"/>
          <w:sz w:val="24"/>
          <w:szCs w:val="24"/>
        </w:rPr>
        <w:t> </w:t>
      </w:r>
      <w:r w:rsidR="00165617" w:rsidRPr="001B739D">
        <w:rPr>
          <w:rFonts w:eastAsiaTheme="minorHAnsi"/>
          <w:sz w:val="24"/>
          <w:szCs w:val="24"/>
          <w:u w:val="single"/>
        </w:rPr>
        <w:t>i</w:t>
      </w:r>
      <w:r w:rsidR="00165617" w:rsidRPr="001B739D">
        <w:rPr>
          <w:rFonts w:eastAsiaTheme="minorHAnsi"/>
          <w:sz w:val="24"/>
          <w:szCs w:val="24"/>
        </w:rPr>
        <w:t>nsan merkezli bir eğitim anlayışı temelinde ve ulusal değerler ve hedefler doğrultusunda alanında yetkin ve nitelikli bireyler yetiştirmek, bölgenin sürdürülebilir sosyal ve insani kalkınmasına katkıda bulunmak ve bölgesel bazda toplumsal sorunların çözümüne yönelik çalışmalar yapmaktır.</w:t>
      </w:r>
    </w:p>
    <w:p w14:paraId="2804CF44" w14:textId="77777777" w:rsidR="00084B31" w:rsidRPr="001B739D" w:rsidRDefault="00084B31" w:rsidP="00084B31">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           </w:t>
      </w:r>
      <w:r w:rsidR="00165617" w:rsidRPr="001B739D">
        <w:rPr>
          <w:rFonts w:eastAsiaTheme="minorHAnsi"/>
          <w:sz w:val="24"/>
          <w:szCs w:val="24"/>
        </w:rPr>
        <w:t>Bölümümüzün </w:t>
      </w:r>
      <w:proofErr w:type="gramStart"/>
      <w:r w:rsidR="00165617" w:rsidRPr="001B739D">
        <w:rPr>
          <w:rFonts w:eastAsiaTheme="minorHAnsi"/>
          <w:sz w:val="24"/>
          <w:szCs w:val="24"/>
        </w:rPr>
        <w:t>vizyonu</w:t>
      </w:r>
      <w:proofErr w:type="gramEnd"/>
      <w:r w:rsidR="00165617" w:rsidRPr="001B739D">
        <w:rPr>
          <w:rFonts w:eastAsiaTheme="minorHAnsi"/>
          <w:sz w:val="24"/>
          <w:szCs w:val="24"/>
        </w:rPr>
        <w:t> özelde bölgenin, genelde ise Türkiye’nin her zaman ihtiyaç duyduğu alanında yetkin, nitelikli ve milli değerlere sahip bireylerin yetiştirilmesine ve araştırmalarıyla bölgenin kalkınmasına hizmet etmeye adanmış öncü bir bölüm olmaktır.</w:t>
      </w:r>
    </w:p>
    <w:p w14:paraId="0BB48C37" w14:textId="51B9BC2C" w:rsidR="00992AA7" w:rsidRPr="001B739D" w:rsidRDefault="00084B31" w:rsidP="00084B31">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            </w:t>
      </w:r>
      <w:r w:rsidR="00992AA7" w:rsidRPr="001B739D">
        <w:rPr>
          <w:rFonts w:eastAsiaTheme="minorHAnsi"/>
          <w:color w:val="000000" w:themeColor="text1"/>
          <w:sz w:val="24"/>
          <w:szCs w:val="24"/>
        </w:rPr>
        <w:t xml:space="preserve">Bu </w:t>
      </w:r>
      <w:proofErr w:type="gramStart"/>
      <w:r w:rsidR="00992AA7" w:rsidRPr="001B739D">
        <w:rPr>
          <w:rFonts w:eastAsiaTheme="minorHAnsi"/>
          <w:color w:val="000000" w:themeColor="text1"/>
          <w:sz w:val="24"/>
          <w:szCs w:val="24"/>
        </w:rPr>
        <w:t>misyon</w:t>
      </w:r>
      <w:proofErr w:type="gramEnd"/>
      <w:r w:rsidR="00992AA7" w:rsidRPr="001B739D">
        <w:rPr>
          <w:rFonts w:eastAsiaTheme="minorHAnsi"/>
          <w:color w:val="000000" w:themeColor="text1"/>
          <w:sz w:val="24"/>
          <w:szCs w:val="24"/>
        </w:rPr>
        <w:t xml:space="preserve"> ve vizyonlar ihtiyaca göre güncellenmektedir. Bölüm üyelerinin katılımı ve görüşleri çerçevesinde bunlar takviye edilmektedir. Ayrıca bölümün </w:t>
      </w:r>
      <w:proofErr w:type="gramStart"/>
      <w:r w:rsidR="00992AA7" w:rsidRPr="001B739D">
        <w:rPr>
          <w:rFonts w:eastAsiaTheme="minorHAnsi"/>
          <w:color w:val="000000" w:themeColor="text1"/>
          <w:sz w:val="24"/>
          <w:szCs w:val="24"/>
        </w:rPr>
        <w:t>misyon</w:t>
      </w:r>
      <w:proofErr w:type="gramEnd"/>
      <w:r w:rsidR="00992AA7" w:rsidRPr="001B739D">
        <w:rPr>
          <w:rFonts w:eastAsiaTheme="minorHAnsi"/>
          <w:color w:val="000000" w:themeColor="text1"/>
          <w:sz w:val="24"/>
          <w:szCs w:val="24"/>
        </w:rPr>
        <w:t xml:space="preserve"> ve vizyonu çerçevesinde faaliyetler hem Muş Alparslan Üniversitesi bünyesinde hem de Muş genelinde yürütülmektedir. </w:t>
      </w:r>
    </w:p>
    <w:p w14:paraId="2873BE36" w14:textId="77777777" w:rsidR="00992AA7" w:rsidRPr="001B739D" w:rsidRDefault="00992AA7"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2CAC0206" w14:textId="66664996" w:rsidR="00C1310D" w:rsidRPr="001B739D" w:rsidRDefault="008B3C39" w:rsidP="00084B31">
      <w:pPr>
        <w:tabs>
          <w:tab w:val="left" w:pos="0"/>
          <w:tab w:val="left" w:pos="8222"/>
        </w:tabs>
        <w:adjustRightInd w:val="0"/>
        <w:spacing w:after="240" w:line="360" w:lineRule="auto"/>
        <w:ind w:right="-64"/>
        <w:jc w:val="both"/>
        <w:rPr>
          <w:sz w:val="24"/>
          <w:szCs w:val="24"/>
        </w:rPr>
      </w:pPr>
      <w:r w:rsidRPr="008B3C39">
        <w:rPr>
          <w:b/>
          <w:sz w:val="24"/>
          <w:szCs w:val="24"/>
        </w:rPr>
        <w:t>(3)</w:t>
      </w:r>
      <w:r>
        <w:rPr>
          <w:sz w:val="24"/>
          <w:szCs w:val="24"/>
        </w:rPr>
        <w:t xml:space="preserve"> Bölümün</w:t>
      </w:r>
      <w:r w:rsidR="00C1310D" w:rsidRPr="001B739D">
        <w:rPr>
          <w:sz w:val="24"/>
          <w:szCs w:val="24"/>
        </w:rPr>
        <w:t xml:space="preserve"> genelinde </w:t>
      </w:r>
      <w:proofErr w:type="gramStart"/>
      <w:r w:rsidR="00C1310D" w:rsidRPr="001B739D">
        <w:rPr>
          <w:sz w:val="24"/>
          <w:szCs w:val="24"/>
        </w:rPr>
        <w:t>misyon</w:t>
      </w:r>
      <w:proofErr w:type="gramEnd"/>
      <w:r w:rsidR="00C1310D" w:rsidRPr="001B739D">
        <w:rPr>
          <w:sz w:val="24"/>
          <w:szCs w:val="24"/>
        </w:rPr>
        <w:t xml:space="preserve">, vizyon ve politikalarla uyumlu uygulamalar bulunmaktadır. </w:t>
      </w:r>
    </w:p>
    <w:p w14:paraId="01C211FE" w14:textId="3B14EBEF" w:rsidR="00992AA7" w:rsidRPr="001B739D" w:rsidRDefault="00992AA7"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47653A50" w14:textId="31F75D45" w:rsidR="00F4678D" w:rsidRPr="001B739D" w:rsidRDefault="00F4678D" w:rsidP="00084B31">
      <w:pPr>
        <w:tabs>
          <w:tab w:val="left" w:pos="0"/>
          <w:tab w:val="left" w:pos="8222"/>
        </w:tabs>
        <w:spacing w:after="240" w:line="360" w:lineRule="auto"/>
        <w:ind w:right="-64"/>
        <w:jc w:val="both"/>
        <w:rPr>
          <w:color w:val="000000" w:themeColor="text1"/>
          <w:sz w:val="24"/>
          <w:szCs w:val="24"/>
        </w:rPr>
      </w:pPr>
      <w:r w:rsidRPr="001B739D">
        <w:rPr>
          <w:color w:val="000000" w:themeColor="text1"/>
          <w:sz w:val="24"/>
          <w:szCs w:val="24"/>
        </w:rPr>
        <w:t xml:space="preserve">Bölüm Web Sayfası </w:t>
      </w:r>
      <w:hyperlink r:id="rId14" w:history="1">
        <w:r w:rsidRPr="001B739D">
          <w:rPr>
            <w:rStyle w:val="Kpr"/>
            <w:sz w:val="24"/>
            <w:szCs w:val="24"/>
          </w:rPr>
          <w:t>(</w:t>
        </w:r>
        <w:r w:rsidR="00993557" w:rsidRPr="001B739D">
          <w:rPr>
            <w:rStyle w:val="Kpr"/>
            <w:sz w:val="24"/>
            <w:szCs w:val="24"/>
          </w:rPr>
          <w:t>Link</w:t>
        </w:r>
        <w:r w:rsidR="00C156BF" w:rsidRPr="001B739D">
          <w:rPr>
            <w:rStyle w:val="Kpr"/>
            <w:sz w:val="24"/>
            <w:szCs w:val="24"/>
          </w:rPr>
          <w:t>)</w:t>
        </w:r>
      </w:hyperlink>
    </w:p>
    <w:p w14:paraId="7CC84126" w14:textId="77777777" w:rsidR="00084B31" w:rsidRPr="001B739D" w:rsidRDefault="00992AA7" w:rsidP="00084B31">
      <w:pPr>
        <w:tabs>
          <w:tab w:val="left" w:pos="0"/>
          <w:tab w:val="left" w:pos="492"/>
        </w:tabs>
        <w:spacing w:before="57" w:line="360" w:lineRule="auto"/>
        <w:jc w:val="both"/>
        <w:rPr>
          <w:b/>
          <w:bCs/>
          <w:sz w:val="24"/>
          <w:szCs w:val="24"/>
        </w:rPr>
      </w:pPr>
      <w:r w:rsidRPr="001B739D">
        <w:rPr>
          <w:b/>
          <w:bCs/>
          <w:sz w:val="24"/>
          <w:szCs w:val="24"/>
        </w:rPr>
        <w:t>A.2.2. Stratejik Amaç ve Hedefler</w:t>
      </w:r>
    </w:p>
    <w:p w14:paraId="6E01651D" w14:textId="10084010" w:rsidR="00992AA7" w:rsidRPr="001B739D" w:rsidRDefault="00084B31" w:rsidP="00084B31">
      <w:pPr>
        <w:tabs>
          <w:tab w:val="left" w:pos="0"/>
          <w:tab w:val="left" w:pos="492"/>
        </w:tabs>
        <w:spacing w:before="57" w:line="360" w:lineRule="auto"/>
        <w:jc w:val="both"/>
        <w:rPr>
          <w:b/>
          <w:bCs/>
          <w:sz w:val="24"/>
          <w:szCs w:val="24"/>
        </w:rPr>
      </w:pPr>
      <w:r w:rsidRPr="001B739D">
        <w:rPr>
          <w:b/>
          <w:bCs/>
          <w:sz w:val="24"/>
          <w:szCs w:val="24"/>
        </w:rPr>
        <w:t xml:space="preserve">           </w:t>
      </w:r>
      <w:r w:rsidR="00993557" w:rsidRPr="001B739D">
        <w:rPr>
          <w:sz w:val="24"/>
          <w:szCs w:val="24"/>
        </w:rPr>
        <w:t>Sosyoloji</w:t>
      </w:r>
      <w:r w:rsidR="00992AA7" w:rsidRPr="001B739D">
        <w:rPr>
          <w:sz w:val="24"/>
          <w:szCs w:val="24"/>
        </w:rPr>
        <w:t xml:space="preserve"> Bölümü, Muş Alparslan Üniversitesi’nin </w:t>
      </w:r>
      <w:proofErr w:type="gramStart"/>
      <w:r w:rsidR="00992AA7" w:rsidRPr="001B739D">
        <w:rPr>
          <w:sz w:val="24"/>
          <w:szCs w:val="24"/>
        </w:rPr>
        <w:t>misyon</w:t>
      </w:r>
      <w:proofErr w:type="gramEnd"/>
      <w:r w:rsidR="00992AA7" w:rsidRPr="001B739D">
        <w:rPr>
          <w:sz w:val="24"/>
          <w:szCs w:val="24"/>
        </w:rPr>
        <w:t xml:space="preserve"> ve vizyonlarını benimseyerek bölümün hedefleriyle yürütmeye çalışmaktadır.  Bölümde kurulan Kalite Komisyonlarının her sene toplanarak kısa, orta ve uzun vadeli strateji planları oluşturması hedeflenmiştir. Bu kapsamda;</w:t>
      </w:r>
    </w:p>
    <w:p w14:paraId="1E8E5267" w14:textId="77777777" w:rsidR="00084B31" w:rsidRPr="001B739D" w:rsidRDefault="0099355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Sosyoloji</w:t>
      </w:r>
      <w:r w:rsidR="00992AA7" w:rsidRPr="001B739D">
        <w:rPr>
          <w:sz w:val="24"/>
          <w:szCs w:val="24"/>
        </w:rPr>
        <w:t xml:space="preserve"> Bölümü Kalite Komisyonlarının düzenli aralıklarla toplantılar gerçekleştirerek birim içerisinde eğitim-öğretimle ilgili hususlarda sorunları tespit etmesi ve bunlara yönelik önlemler alınması. </w:t>
      </w:r>
    </w:p>
    <w:p w14:paraId="2D0B1CE9"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Birim özelinde öğrencilerin akademik ihtiyaçlarına yönelik</w:t>
      </w:r>
      <w:r w:rsidR="00C156BF" w:rsidRPr="001B739D">
        <w:rPr>
          <w:sz w:val="24"/>
          <w:szCs w:val="24"/>
        </w:rPr>
        <w:t xml:space="preserve"> rapor hazırlamak ve bu raporları istişare etmek üzere</w:t>
      </w:r>
      <w:r w:rsidRPr="001B739D">
        <w:rPr>
          <w:sz w:val="24"/>
          <w:szCs w:val="24"/>
        </w:rPr>
        <w:t xml:space="preserve"> topla</w:t>
      </w:r>
      <w:r w:rsidR="00C156BF" w:rsidRPr="001B739D">
        <w:rPr>
          <w:sz w:val="24"/>
          <w:szCs w:val="24"/>
        </w:rPr>
        <w:t>ntılar düzenlemek.</w:t>
      </w:r>
    </w:p>
    <w:p w14:paraId="0B1279E0"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Öğrencilerle gerçekleştirilen danışmanlık ve sorun/öneri toplantıları</w:t>
      </w:r>
      <w:r w:rsidR="00870BE9" w:rsidRPr="001B739D">
        <w:rPr>
          <w:sz w:val="24"/>
          <w:szCs w:val="24"/>
        </w:rPr>
        <w:t>nda</w:t>
      </w:r>
      <w:r w:rsidR="00C156BF" w:rsidRPr="001B739D">
        <w:rPr>
          <w:sz w:val="24"/>
          <w:szCs w:val="24"/>
        </w:rPr>
        <w:t xml:space="preserve"> problemlere</w:t>
      </w:r>
      <w:r w:rsidRPr="001B739D">
        <w:rPr>
          <w:sz w:val="24"/>
          <w:szCs w:val="24"/>
        </w:rPr>
        <w:t xml:space="preserve"> çözüm önerileri getirmek.</w:t>
      </w:r>
    </w:p>
    <w:p w14:paraId="0E0913D1"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lastRenderedPageBreak/>
        <w:t>Bölümde kalite güvence sistemleri kapsamında komisyonların işlevsel bir şekilde çalışmalarını teşvik etmek.</w:t>
      </w:r>
    </w:p>
    <w:p w14:paraId="38589E2A"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Öğretim üyesi başına düşecek öğrenci sayısında denge sağlamak. Bu maksatla programda istihdamı arttırmaya yönelik güncellemek.</w:t>
      </w:r>
    </w:p>
    <w:p w14:paraId="0EEC5B11" w14:textId="77777777" w:rsidR="00084B31" w:rsidRPr="001B739D" w:rsidRDefault="0099355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Bölümde mevcut olan kütüphane</w:t>
      </w:r>
      <w:r w:rsidR="00992AA7" w:rsidRPr="001B739D">
        <w:rPr>
          <w:sz w:val="24"/>
          <w:szCs w:val="24"/>
        </w:rPr>
        <w:t>nin içeriğinin güçlendirilmek ve bu kütüphaneye erişimin yaygınlaştırılmak.</w:t>
      </w:r>
    </w:p>
    <w:p w14:paraId="3A084530"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 xml:space="preserve">Dersliklerin yeterli işitsel ve görsel tekniklerle donatılmasının sağlanmasını üst idari birimlerden talep etmek. </w:t>
      </w:r>
    </w:p>
    <w:p w14:paraId="273844DD" w14:textId="77777777" w:rsidR="00084B31"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Öğrencilerin bilimsel etkinlik ve konferanslara katılımı hususunda desteklenmek.</w:t>
      </w:r>
    </w:p>
    <w:p w14:paraId="6ED3E04C" w14:textId="5EF6194C" w:rsidR="00992AA7" w:rsidRPr="001B739D" w:rsidRDefault="00992AA7" w:rsidP="00084B31">
      <w:pPr>
        <w:pStyle w:val="ListeParagraf"/>
        <w:numPr>
          <w:ilvl w:val="0"/>
          <w:numId w:val="6"/>
        </w:numPr>
        <w:tabs>
          <w:tab w:val="left" w:pos="0"/>
          <w:tab w:val="left" w:pos="8222"/>
        </w:tabs>
        <w:spacing w:after="240" w:line="360" w:lineRule="auto"/>
        <w:ind w:right="-64"/>
        <w:jc w:val="both"/>
        <w:rPr>
          <w:sz w:val="24"/>
          <w:szCs w:val="24"/>
        </w:rPr>
      </w:pPr>
      <w:r w:rsidRPr="001B739D">
        <w:rPr>
          <w:sz w:val="24"/>
          <w:szCs w:val="24"/>
        </w:rPr>
        <w:t xml:space="preserve">Söz konusu hedeflerin denetimi bölüm başkanının sorumluluğunda olup başkan yardımcıları, </w:t>
      </w:r>
      <w:r w:rsidR="00A34E46" w:rsidRPr="001B739D">
        <w:rPr>
          <w:sz w:val="24"/>
          <w:szCs w:val="24"/>
        </w:rPr>
        <w:t>ana</w:t>
      </w:r>
      <w:r w:rsidRPr="001B739D">
        <w:rPr>
          <w:sz w:val="24"/>
          <w:szCs w:val="24"/>
        </w:rPr>
        <w:t>bilim</w:t>
      </w:r>
      <w:r w:rsidR="00A34E46" w:rsidRPr="001B739D">
        <w:rPr>
          <w:sz w:val="24"/>
          <w:szCs w:val="24"/>
        </w:rPr>
        <w:t xml:space="preserve"> </w:t>
      </w:r>
      <w:r w:rsidRPr="001B739D">
        <w:rPr>
          <w:sz w:val="24"/>
          <w:szCs w:val="24"/>
        </w:rPr>
        <w:t xml:space="preserve">dalı başkanları ve sınıf danışmanları bu hususta destek sağlayıcı konumundadır. Gerekli durumlarda öğrenci sınıf ve bölüm temsilcilerinin görüşlerine de başvurulacaktır. Tüm bu işleyişte üst akademik ve idari birimlerle irtibat halinde olunacaktır. </w:t>
      </w:r>
    </w:p>
    <w:p w14:paraId="2895A3D4" w14:textId="77777777" w:rsidR="00084B31" w:rsidRPr="001B739D" w:rsidRDefault="00992AA7"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21D3DB8E" w14:textId="1029FE0D" w:rsidR="00992AA7" w:rsidRPr="001B739D" w:rsidRDefault="00084B31" w:rsidP="00084B31">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8B3C39">
        <w:rPr>
          <w:rFonts w:eastAsiaTheme="minorHAnsi"/>
          <w:b/>
          <w:bCs/>
          <w:sz w:val="24"/>
          <w:szCs w:val="24"/>
        </w:rPr>
        <w:t>(2)</w:t>
      </w:r>
      <w:r w:rsidRPr="001B739D">
        <w:rPr>
          <w:rFonts w:eastAsiaTheme="minorHAnsi"/>
          <w:b/>
          <w:bCs/>
          <w:sz w:val="24"/>
          <w:szCs w:val="24"/>
        </w:rPr>
        <w:t xml:space="preserve">    </w:t>
      </w:r>
      <w:r w:rsidR="008B3C39">
        <w:rPr>
          <w:sz w:val="24"/>
        </w:rPr>
        <w:t>Bölümün</w:t>
      </w:r>
      <w:r w:rsidR="00C1310D" w:rsidRPr="008B3C39">
        <w:rPr>
          <w:sz w:val="24"/>
        </w:rPr>
        <w:t xml:space="preserve"> ilan edilmiş bir stratejik planı bulunmaktadır.</w:t>
      </w:r>
    </w:p>
    <w:p w14:paraId="579A912E" w14:textId="77777777" w:rsidR="00992AA7" w:rsidRPr="001B739D" w:rsidRDefault="00992AA7" w:rsidP="00084B31">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Kanıtlar</w:t>
      </w:r>
    </w:p>
    <w:p w14:paraId="5FC06D32" w14:textId="77777777" w:rsidR="00992AA7" w:rsidRPr="001B739D" w:rsidRDefault="00992AA7" w:rsidP="00B76E9F">
      <w:pPr>
        <w:tabs>
          <w:tab w:val="left" w:pos="0"/>
          <w:tab w:val="left" w:pos="8222"/>
        </w:tabs>
        <w:spacing w:after="240" w:line="360" w:lineRule="auto"/>
        <w:ind w:right="-64"/>
        <w:jc w:val="both"/>
        <w:rPr>
          <w:sz w:val="24"/>
          <w:szCs w:val="24"/>
        </w:rPr>
      </w:pPr>
      <w:r w:rsidRPr="001B739D">
        <w:rPr>
          <w:sz w:val="24"/>
          <w:szCs w:val="24"/>
        </w:rPr>
        <w:t>Muş Alparslan Üniversitesi 2021-2025 Dönemi Stratejik Eylem Planı (</w:t>
      </w:r>
      <w:hyperlink r:id="rId15" w:history="1">
        <w:r w:rsidRPr="001B739D">
          <w:rPr>
            <w:rStyle w:val="Kpr"/>
            <w:sz w:val="24"/>
            <w:szCs w:val="24"/>
          </w:rPr>
          <w:t>Link</w:t>
        </w:r>
      </w:hyperlink>
      <w:r w:rsidRPr="001B739D">
        <w:rPr>
          <w:sz w:val="24"/>
          <w:szCs w:val="24"/>
        </w:rPr>
        <w:t>)</w:t>
      </w:r>
    </w:p>
    <w:p w14:paraId="742A0F0C" w14:textId="6C351532" w:rsidR="00992AA7" w:rsidRPr="001B739D" w:rsidRDefault="00993557" w:rsidP="00B76E9F">
      <w:pPr>
        <w:tabs>
          <w:tab w:val="left" w:pos="0"/>
          <w:tab w:val="left" w:pos="8222"/>
        </w:tabs>
        <w:spacing w:after="240" w:line="360" w:lineRule="auto"/>
        <w:ind w:right="-64"/>
        <w:jc w:val="both"/>
        <w:rPr>
          <w:color w:val="FF0000"/>
          <w:sz w:val="24"/>
          <w:szCs w:val="24"/>
        </w:rPr>
      </w:pPr>
      <w:r w:rsidRPr="001B739D">
        <w:rPr>
          <w:color w:val="000000" w:themeColor="text1"/>
          <w:sz w:val="24"/>
          <w:szCs w:val="24"/>
        </w:rPr>
        <w:t>Sosyoloji</w:t>
      </w:r>
      <w:r w:rsidR="00992AA7" w:rsidRPr="001B739D">
        <w:rPr>
          <w:color w:val="000000" w:themeColor="text1"/>
          <w:sz w:val="24"/>
          <w:szCs w:val="24"/>
        </w:rPr>
        <w:t xml:space="preserve"> Bölümü Web Sayfası (Misyon-Vizyon) </w:t>
      </w:r>
      <w:hyperlink r:id="rId16" w:history="1">
        <w:r w:rsidR="00992AA7" w:rsidRPr="001B739D">
          <w:rPr>
            <w:rStyle w:val="Kpr"/>
            <w:sz w:val="24"/>
            <w:szCs w:val="24"/>
          </w:rPr>
          <w:t>(Link</w:t>
        </w:r>
        <w:r w:rsidR="00870BE9" w:rsidRPr="001B739D">
          <w:rPr>
            <w:rStyle w:val="Kpr"/>
            <w:b/>
            <w:bCs/>
            <w:sz w:val="24"/>
            <w:szCs w:val="24"/>
          </w:rPr>
          <w:t>)</w:t>
        </w:r>
      </w:hyperlink>
    </w:p>
    <w:p w14:paraId="62110B73"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t>A.2.3. Performans Yönetimi</w:t>
      </w:r>
    </w:p>
    <w:p w14:paraId="12BB61E5" w14:textId="26562976" w:rsidR="00992AA7" w:rsidRPr="001B739D" w:rsidRDefault="00B76E9F" w:rsidP="00B76E9F">
      <w:pPr>
        <w:pStyle w:val="NormalWeb"/>
        <w:spacing w:before="0" w:beforeAutospacing="0" w:after="240" w:afterAutospacing="0" w:line="360" w:lineRule="auto"/>
        <w:ind w:left="0" w:right="-64"/>
        <w:rPr>
          <w:color w:val="FF0000"/>
        </w:rPr>
      </w:pPr>
      <w:r w:rsidRPr="001B739D">
        <w:rPr>
          <w:b/>
          <w:bCs/>
        </w:rPr>
        <w:t xml:space="preserve">            </w:t>
      </w:r>
      <w:r w:rsidR="00992AA7" w:rsidRPr="001B739D">
        <w:rPr>
          <w:color w:val="000000"/>
        </w:rPr>
        <w:t>Bölümde performans yönetim sistemleri bütünsel bir yaklaşımla ele alınmış ve bu sistemler Muş Alparslan Üniversitesi’nin stratejik amaçları doğrultusunda sürekli iyileşmesine ve geleceğe hazırlanmasına yardımcı olacak şekildedir. Bölüm bünyesinde kurulan Kalite İşlemleri Yürütücü Komisyonu ve bu komisyonun alt sekiz dalı perf</w:t>
      </w:r>
      <w:r w:rsidR="00974DAB" w:rsidRPr="001B739D">
        <w:rPr>
          <w:color w:val="000000"/>
        </w:rPr>
        <w:t xml:space="preserve">ormans yönetiminin takibini </w:t>
      </w:r>
      <w:r w:rsidR="000068FA" w:rsidRPr="001B739D">
        <w:t>2021-2022</w:t>
      </w:r>
      <w:r w:rsidR="00992AA7" w:rsidRPr="001B739D">
        <w:t xml:space="preserve"> </w:t>
      </w:r>
      <w:r w:rsidR="00870BE9" w:rsidRPr="001B739D">
        <w:t>eğitim</w:t>
      </w:r>
      <w:r w:rsidR="00992AA7" w:rsidRPr="001B739D">
        <w:t xml:space="preserve">-öğretim yılında sağlamakla mükelleftir. </w:t>
      </w:r>
      <w:r w:rsidR="00717BCD" w:rsidRPr="001B739D">
        <w:t xml:space="preserve">Bu doğrultuda öğrencilerin bölüm işleyişine, ders veren öğretim üyelerinden memnuniyetine vb. ilişkin görüşlerini takip etmek adına bölümün web sayfasında </w:t>
      </w:r>
      <w:r w:rsidR="00637278" w:rsidRPr="001B739D">
        <w:t>şikâyet</w:t>
      </w:r>
      <w:r w:rsidR="00717BCD" w:rsidRPr="001B739D">
        <w:t xml:space="preserve"> ve düşüncelerini iletebilecekleri bir bölüm </w:t>
      </w:r>
      <w:proofErr w:type="spellStart"/>
      <w:r w:rsidR="00717BCD" w:rsidRPr="001B739D">
        <w:t>email</w:t>
      </w:r>
      <w:proofErr w:type="spellEnd"/>
      <w:r w:rsidR="00717BCD" w:rsidRPr="001B739D">
        <w:t xml:space="preserve"> </w:t>
      </w:r>
      <w:r w:rsidR="00717BCD" w:rsidRPr="001B739D">
        <w:lastRenderedPageBreak/>
        <w:t xml:space="preserve">adresi </w:t>
      </w:r>
      <w:r w:rsidR="00563CF9">
        <w:t>açılması talep edilmiştir</w:t>
      </w:r>
      <w:r w:rsidR="008B6444" w:rsidRPr="001B739D">
        <w:t xml:space="preserve"> ve her </w:t>
      </w:r>
      <w:proofErr w:type="gramStart"/>
      <w:r w:rsidR="008B6444" w:rsidRPr="001B739D">
        <w:t>yıl sonu</w:t>
      </w:r>
      <w:proofErr w:type="gramEnd"/>
      <w:r w:rsidR="008B6444" w:rsidRPr="001B739D">
        <w:t xml:space="preserve"> </w:t>
      </w:r>
      <w:r w:rsidR="0070580E" w:rsidRPr="001B739D">
        <w:t xml:space="preserve">öğrenci </w:t>
      </w:r>
      <w:r w:rsidR="008B6444" w:rsidRPr="001B739D">
        <w:t>görüşlerini ölçmek için anket yapılacaktır.</w:t>
      </w:r>
      <w:r w:rsidR="00717BCD" w:rsidRPr="001B739D">
        <w:t xml:space="preserve"> </w:t>
      </w:r>
    </w:p>
    <w:p w14:paraId="069B09B2" w14:textId="27550AF5" w:rsidR="00C1310D" w:rsidRPr="001B739D" w:rsidRDefault="00C1310D" w:rsidP="00B76E9F">
      <w:pPr>
        <w:pStyle w:val="NormalWeb"/>
        <w:spacing w:before="0" w:beforeAutospacing="0" w:after="240" w:afterAutospacing="0" w:line="360" w:lineRule="auto"/>
        <w:ind w:left="0" w:right="-64"/>
        <w:rPr>
          <w:b/>
          <w:color w:val="000000"/>
        </w:rPr>
      </w:pPr>
      <w:r w:rsidRPr="001B739D">
        <w:rPr>
          <w:b/>
          <w:color w:val="000000"/>
        </w:rPr>
        <w:t>Olgunluk Düzeyi</w:t>
      </w:r>
    </w:p>
    <w:p w14:paraId="042C1D0B" w14:textId="7C8A52FC" w:rsidR="00563CF9" w:rsidRDefault="00AA6420" w:rsidP="00563CF9">
      <w:pPr>
        <w:widowControl/>
        <w:adjustRightInd w:val="0"/>
        <w:jc w:val="both"/>
        <w:rPr>
          <w:rFonts w:eastAsiaTheme="minorHAnsi"/>
          <w:color w:val="000000"/>
          <w:sz w:val="24"/>
          <w:szCs w:val="24"/>
        </w:rPr>
      </w:pPr>
      <w:r w:rsidRPr="00AA6420">
        <w:rPr>
          <w:rFonts w:eastAsiaTheme="minorHAnsi"/>
          <w:b/>
          <w:color w:val="000000"/>
          <w:sz w:val="24"/>
          <w:szCs w:val="24"/>
        </w:rPr>
        <w:t>(1)</w:t>
      </w:r>
      <w:r>
        <w:rPr>
          <w:rFonts w:eastAsiaTheme="minorHAnsi"/>
          <w:color w:val="000000"/>
          <w:sz w:val="24"/>
          <w:szCs w:val="24"/>
        </w:rPr>
        <w:t xml:space="preserve"> Bölümde</w:t>
      </w:r>
      <w:r w:rsidR="00563CF9" w:rsidRPr="00563CF9">
        <w:rPr>
          <w:rFonts w:eastAsiaTheme="minorHAnsi"/>
          <w:color w:val="000000"/>
          <w:sz w:val="24"/>
          <w:szCs w:val="24"/>
        </w:rPr>
        <w:t xml:space="preserve"> performans yönetimi bulunmamaktadır. </w:t>
      </w:r>
    </w:p>
    <w:p w14:paraId="1E022118" w14:textId="70A1B49F" w:rsidR="00AA6420" w:rsidRPr="00B67768" w:rsidRDefault="00AA6420" w:rsidP="00563CF9">
      <w:pPr>
        <w:widowControl/>
        <w:adjustRightInd w:val="0"/>
        <w:jc w:val="both"/>
        <w:rPr>
          <w:rFonts w:eastAsiaTheme="minorHAnsi"/>
          <w:color w:val="000000"/>
          <w:sz w:val="24"/>
          <w:szCs w:val="24"/>
        </w:rPr>
      </w:pPr>
    </w:p>
    <w:p w14:paraId="16574B70" w14:textId="317F19CD" w:rsidR="00B67768" w:rsidRPr="00AA6420" w:rsidRDefault="00AA6420" w:rsidP="00563CF9">
      <w:pPr>
        <w:widowControl/>
        <w:adjustRightInd w:val="0"/>
        <w:jc w:val="both"/>
        <w:rPr>
          <w:rFonts w:eastAsiaTheme="minorHAnsi"/>
          <w:b/>
          <w:color w:val="000000"/>
          <w:sz w:val="24"/>
        </w:rPr>
      </w:pPr>
      <w:r w:rsidRPr="00AA6420">
        <w:rPr>
          <w:rFonts w:eastAsiaTheme="minorHAnsi"/>
          <w:b/>
          <w:color w:val="000000"/>
          <w:sz w:val="24"/>
        </w:rPr>
        <w:t>A.3. Yönetim Sistemleri</w:t>
      </w:r>
    </w:p>
    <w:p w14:paraId="43030FEA"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t>A.3.1. Bilgi Yönetim Sistemi</w:t>
      </w:r>
    </w:p>
    <w:p w14:paraId="3055EC9E" w14:textId="27366F96" w:rsidR="00992AA7" w:rsidRPr="001B739D" w:rsidRDefault="00B76E9F" w:rsidP="00B76E9F">
      <w:pPr>
        <w:pStyle w:val="NormalWeb"/>
        <w:spacing w:before="0" w:beforeAutospacing="0" w:after="240" w:afterAutospacing="0" w:line="360" w:lineRule="auto"/>
        <w:ind w:left="0" w:right="-64"/>
        <w:rPr>
          <w:b/>
          <w:bCs/>
        </w:rPr>
      </w:pPr>
      <w:r w:rsidRPr="001B739D">
        <w:rPr>
          <w:b/>
          <w:bCs/>
        </w:rPr>
        <w:t xml:space="preserve">             </w:t>
      </w:r>
      <w:r w:rsidR="00992AA7" w:rsidRPr="001B739D">
        <w:rPr>
          <w:color w:val="000000"/>
        </w:rPr>
        <w:t xml:space="preserve">Muş Alparslan Üniversitesi’nin iç yazışmaları Elektronik Belge </w:t>
      </w:r>
      <w:proofErr w:type="spellStart"/>
      <w:r w:rsidR="00992AA7" w:rsidRPr="001B739D">
        <w:rPr>
          <w:color w:val="000000"/>
        </w:rPr>
        <w:t>Yönetim</w:t>
      </w:r>
      <w:proofErr w:type="spellEnd"/>
      <w:r w:rsidR="00992AA7" w:rsidRPr="001B739D">
        <w:rPr>
          <w:color w:val="000000"/>
        </w:rPr>
        <w:t xml:space="preserve"> Sistemi (EBYS) ile yapılmaktadır. Bu sistemde bölüm, fakülte ve üniversiteyle ilgili iş ve işlemler, görevlendirmeler, duyurular yapılmaktadır. Sistem bölüm içi yazışmaların onay süreci için de uygundur. Akademisyen ve öğrencilerin ders, danışmanlık, sınav gibi işlemlerinde ise Öğrenci Bilgi Siste</w:t>
      </w:r>
      <w:r w:rsidR="00993557" w:rsidRPr="001B739D">
        <w:rPr>
          <w:color w:val="000000"/>
        </w:rPr>
        <w:t>mi (OBS) kullanılmaktadır. Sosyoloji</w:t>
      </w:r>
      <w:r w:rsidR="00992AA7" w:rsidRPr="001B739D">
        <w:rPr>
          <w:color w:val="000000"/>
        </w:rPr>
        <w:t xml:space="preserve"> Bölümü öğretim üyelerine tanımlı derslerin içerikleri, kapsamları, kredi ve AKTS gibi hususlarına dair bilgiler üniversitenin Bologna sayfasında belirli </w:t>
      </w:r>
      <w:proofErr w:type="gramStart"/>
      <w:r w:rsidR="00992AA7" w:rsidRPr="001B739D">
        <w:rPr>
          <w:color w:val="000000"/>
        </w:rPr>
        <w:t>periyotlarla</w:t>
      </w:r>
      <w:proofErr w:type="gramEnd"/>
      <w:r w:rsidR="00992AA7" w:rsidRPr="001B739D">
        <w:rPr>
          <w:color w:val="000000"/>
        </w:rPr>
        <w:t xml:space="preserve"> güncellenmektedir. Bölüm öğretim üyeleri ayrıca YÖKSİS ve ORCID gibi platformlarda da düzenli bir şekilde bilgilerini güncellemektedir.  Ayrıca Muş Alparslan Üniversitesi bünyesindeki UZEM, Kütüphane, Öğrenci Kulüplerinin web sayfaları da mevcuttur. </w:t>
      </w:r>
    </w:p>
    <w:p w14:paraId="004687ED"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rPr>
        <w:t>Olgunluk Düzeyi</w:t>
      </w:r>
    </w:p>
    <w:p w14:paraId="5834628F" w14:textId="116963E3" w:rsidR="00992AA7" w:rsidRPr="001B739D" w:rsidRDefault="00B76E9F" w:rsidP="00AA6420">
      <w:pPr>
        <w:pStyle w:val="NormalWeb"/>
        <w:spacing w:before="0" w:beforeAutospacing="0" w:after="240" w:afterAutospacing="0" w:line="360" w:lineRule="auto"/>
        <w:ind w:left="0" w:right="-64"/>
        <w:rPr>
          <w:b/>
          <w:bCs/>
          <w:color w:val="FF0000"/>
        </w:rPr>
      </w:pPr>
      <w:r w:rsidRPr="00AA6420">
        <w:rPr>
          <w:b/>
          <w:bCs/>
          <w:color w:val="0D0D0D" w:themeColor="text1" w:themeTint="F2"/>
        </w:rPr>
        <w:t xml:space="preserve">        </w:t>
      </w:r>
      <w:r w:rsidR="00AA6420" w:rsidRPr="00AA6420">
        <w:rPr>
          <w:b/>
          <w:bCs/>
          <w:color w:val="0D0D0D" w:themeColor="text1" w:themeTint="F2"/>
        </w:rPr>
        <w:t xml:space="preserve">(2)   </w:t>
      </w:r>
      <w:r w:rsidR="00AA6420">
        <w:t>Bölümde kurumsal bilginin edinimi, saklanması, kullanılması, işlenmesi ve değerlendirilmesi ne destek olacak bilgi yönetim sistemleri oluşturulmuştur.</w:t>
      </w:r>
    </w:p>
    <w:p w14:paraId="6CB5E349"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Kanıtlar</w:t>
      </w:r>
    </w:p>
    <w:p w14:paraId="18DD5179" w14:textId="77777777" w:rsidR="00992AA7" w:rsidRPr="001B739D" w:rsidRDefault="00992AA7" w:rsidP="00B76E9F">
      <w:pPr>
        <w:pStyle w:val="NormalWeb"/>
        <w:spacing w:before="0" w:beforeAutospacing="0" w:after="240" w:afterAutospacing="0" w:line="360" w:lineRule="auto"/>
        <w:ind w:left="0" w:right="-64"/>
        <w:rPr>
          <w:color w:val="000000"/>
        </w:rPr>
      </w:pPr>
      <w:r w:rsidRPr="001B739D">
        <w:rPr>
          <w:color w:val="000000"/>
        </w:rPr>
        <w:t>EBYS (</w:t>
      </w:r>
      <w:hyperlink r:id="rId17" w:history="1">
        <w:r w:rsidRPr="001B739D">
          <w:rPr>
            <w:rStyle w:val="Kpr"/>
          </w:rPr>
          <w:t>Link</w:t>
        </w:r>
      </w:hyperlink>
      <w:r w:rsidRPr="001B739D">
        <w:rPr>
          <w:color w:val="000000"/>
        </w:rPr>
        <w:t>)</w:t>
      </w:r>
    </w:p>
    <w:p w14:paraId="7D8B3C6F" w14:textId="77777777" w:rsidR="00992AA7" w:rsidRPr="001B739D" w:rsidRDefault="00992AA7" w:rsidP="00B76E9F">
      <w:pPr>
        <w:pStyle w:val="NormalWeb"/>
        <w:spacing w:before="240" w:beforeAutospacing="0" w:after="240" w:afterAutospacing="0" w:line="360" w:lineRule="auto"/>
        <w:ind w:left="0"/>
        <w:rPr>
          <w:color w:val="000000"/>
        </w:rPr>
      </w:pPr>
      <w:r w:rsidRPr="001B739D">
        <w:rPr>
          <w:color w:val="000000"/>
        </w:rPr>
        <w:t>Öğrenci İşleri Bilgi Sistemi/OBS (</w:t>
      </w:r>
      <w:hyperlink r:id="rId18" w:history="1">
        <w:r w:rsidRPr="001B739D">
          <w:rPr>
            <w:rStyle w:val="Kpr"/>
          </w:rPr>
          <w:t>Link</w:t>
        </w:r>
      </w:hyperlink>
      <w:r w:rsidRPr="001B739D">
        <w:rPr>
          <w:color w:val="000000"/>
        </w:rPr>
        <w:t>)</w:t>
      </w:r>
    </w:p>
    <w:p w14:paraId="619A7857" w14:textId="77777777" w:rsidR="00992AA7" w:rsidRPr="001B739D" w:rsidRDefault="00992AA7" w:rsidP="00B76E9F">
      <w:pPr>
        <w:pStyle w:val="NormalWeb"/>
        <w:spacing w:before="240" w:beforeAutospacing="0" w:after="240" w:afterAutospacing="0" w:line="360" w:lineRule="auto"/>
        <w:ind w:left="0"/>
        <w:rPr>
          <w:color w:val="000000"/>
        </w:rPr>
      </w:pPr>
      <w:r w:rsidRPr="001B739D">
        <w:rPr>
          <w:color w:val="000000"/>
        </w:rPr>
        <w:t>UZEM Sayfası (</w:t>
      </w:r>
      <w:hyperlink r:id="rId19" w:history="1">
        <w:r w:rsidRPr="001B739D">
          <w:rPr>
            <w:rStyle w:val="Kpr"/>
          </w:rPr>
          <w:t>Link</w:t>
        </w:r>
      </w:hyperlink>
      <w:r w:rsidRPr="001B739D">
        <w:rPr>
          <w:color w:val="000000"/>
        </w:rPr>
        <w:t>)</w:t>
      </w:r>
    </w:p>
    <w:p w14:paraId="7E0791EB" w14:textId="77777777" w:rsidR="00992AA7" w:rsidRPr="001B739D" w:rsidRDefault="00992AA7" w:rsidP="00B76E9F">
      <w:pPr>
        <w:pStyle w:val="NormalWeb"/>
        <w:spacing w:before="240" w:beforeAutospacing="0" w:after="240" w:afterAutospacing="0" w:line="360" w:lineRule="auto"/>
        <w:ind w:left="0"/>
        <w:rPr>
          <w:color w:val="000000"/>
        </w:rPr>
      </w:pPr>
      <w:r w:rsidRPr="001B739D">
        <w:rPr>
          <w:color w:val="000000"/>
        </w:rPr>
        <w:t>Kütüphane (</w:t>
      </w:r>
      <w:hyperlink r:id="rId20" w:history="1">
        <w:r w:rsidRPr="001B739D">
          <w:rPr>
            <w:rStyle w:val="Kpr"/>
          </w:rPr>
          <w:t>Link</w:t>
        </w:r>
      </w:hyperlink>
      <w:r w:rsidRPr="001B739D">
        <w:rPr>
          <w:color w:val="000000"/>
        </w:rPr>
        <w:t>)</w:t>
      </w:r>
    </w:p>
    <w:p w14:paraId="0375EF4B" w14:textId="77777777" w:rsidR="00992AA7" w:rsidRPr="001B739D" w:rsidRDefault="00992AA7" w:rsidP="00B76E9F">
      <w:pPr>
        <w:pStyle w:val="NormalWeb"/>
        <w:spacing w:before="240" w:beforeAutospacing="0" w:after="240" w:afterAutospacing="0" w:line="360" w:lineRule="auto"/>
        <w:ind w:left="0"/>
        <w:rPr>
          <w:color w:val="000000"/>
        </w:rPr>
      </w:pPr>
      <w:r w:rsidRPr="001B739D">
        <w:rPr>
          <w:color w:val="000000"/>
        </w:rPr>
        <w:t>COVID-19 Bilgilendirme (</w:t>
      </w:r>
      <w:hyperlink r:id="rId21" w:history="1">
        <w:r w:rsidRPr="001B739D">
          <w:rPr>
            <w:rStyle w:val="Kpr"/>
          </w:rPr>
          <w:t>Link</w:t>
        </w:r>
      </w:hyperlink>
      <w:r w:rsidRPr="001B739D">
        <w:rPr>
          <w:color w:val="000000"/>
        </w:rPr>
        <w:t>)</w:t>
      </w:r>
    </w:p>
    <w:p w14:paraId="5E69BABB" w14:textId="77777777" w:rsidR="00992AA7" w:rsidRPr="001B739D" w:rsidRDefault="00992AA7" w:rsidP="00B76E9F">
      <w:pPr>
        <w:pStyle w:val="NormalWeb"/>
        <w:spacing w:before="240" w:beforeAutospacing="0" w:after="240" w:afterAutospacing="0" w:line="360" w:lineRule="auto"/>
        <w:ind w:left="0"/>
        <w:rPr>
          <w:color w:val="000000"/>
        </w:rPr>
      </w:pPr>
      <w:r w:rsidRPr="001B739D">
        <w:rPr>
          <w:color w:val="000000"/>
        </w:rPr>
        <w:t>Öğrenci Toplulukları (</w:t>
      </w:r>
      <w:hyperlink r:id="rId22" w:history="1">
        <w:r w:rsidRPr="001B739D">
          <w:rPr>
            <w:rStyle w:val="Kpr"/>
          </w:rPr>
          <w:t>Link</w:t>
        </w:r>
      </w:hyperlink>
      <w:r w:rsidRPr="001B739D">
        <w:rPr>
          <w:color w:val="000000"/>
        </w:rPr>
        <w:t>)</w:t>
      </w:r>
    </w:p>
    <w:p w14:paraId="729D76BB" w14:textId="19D5A01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lastRenderedPageBreak/>
        <w:t>A.3.2. İnsan Kaynakları Yönetimi</w:t>
      </w:r>
      <w:r w:rsidR="00717BCD" w:rsidRPr="001B739D">
        <w:rPr>
          <w:b/>
          <w:bCs/>
          <w:color w:val="000000"/>
        </w:rPr>
        <w:t xml:space="preserve">  </w:t>
      </w:r>
    </w:p>
    <w:p w14:paraId="11F13A28" w14:textId="76019D3C" w:rsidR="00B76E9F" w:rsidRPr="001B739D" w:rsidRDefault="00B76E9F" w:rsidP="00B76E9F">
      <w:pPr>
        <w:pStyle w:val="NormalWeb"/>
        <w:spacing w:before="0" w:beforeAutospacing="0" w:after="240" w:afterAutospacing="0" w:line="360" w:lineRule="auto"/>
        <w:ind w:left="0" w:right="-64"/>
        <w:rPr>
          <w:b/>
          <w:bCs/>
        </w:rPr>
      </w:pPr>
      <w:r w:rsidRPr="001B739D">
        <w:rPr>
          <w:b/>
          <w:bCs/>
        </w:rPr>
        <w:t xml:space="preserve">           </w:t>
      </w:r>
      <w:r w:rsidR="006C3DC0" w:rsidRPr="001B739D">
        <w:rPr>
          <w:color w:val="000000"/>
        </w:rPr>
        <w:t>Sosyoloji</w:t>
      </w:r>
      <w:r w:rsidR="00992AA7" w:rsidRPr="001B739D">
        <w:rPr>
          <w:color w:val="000000"/>
        </w:rPr>
        <w:t xml:space="preserve"> Bölümü, </w:t>
      </w:r>
      <w:proofErr w:type="spellStart"/>
      <w:r w:rsidR="00992AA7" w:rsidRPr="001B739D">
        <w:rPr>
          <w:color w:val="000000"/>
        </w:rPr>
        <w:t>Cumhurbaşkanlığı</w:t>
      </w:r>
      <w:proofErr w:type="spellEnd"/>
      <w:r w:rsidR="00992AA7" w:rsidRPr="001B739D">
        <w:rPr>
          <w:color w:val="000000"/>
        </w:rPr>
        <w:t xml:space="preserve"> Strateji ve </w:t>
      </w:r>
      <w:proofErr w:type="spellStart"/>
      <w:r w:rsidR="00992AA7" w:rsidRPr="001B739D">
        <w:rPr>
          <w:color w:val="000000"/>
        </w:rPr>
        <w:t>Bütçe</w:t>
      </w:r>
      <w:proofErr w:type="spellEnd"/>
      <w:r w:rsidR="00992AA7" w:rsidRPr="001B739D">
        <w:rPr>
          <w:color w:val="000000"/>
        </w:rPr>
        <w:t xml:space="preserve"> Daire </w:t>
      </w:r>
      <w:proofErr w:type="spellStart"/>
      <w:r w:rsidR="00992AA7" w:rsidRPr="001B739D">
        <w:rPr>
          <w:color w:val="000000"/>
        </w:rPr>
        <w:t>Başkanlığı</w:t>
      </w:r>
      <w:proofErr w:type="spellEnd"/>
      <w:r w:rsidR="00992AA7" w:rsidRPr="001B739D">
        <w:rPr>
          <w:color w:val="000000"/>
        </w:rPr>
        <w:t xml:space="preserve">, YÖK ve Muş Alparslan Üniversitesi’nin kanun, </w:t>
      </w:r>
      <w:proofErr w:type="spellStart"/>
      <w:r w:rsidR="00992AA7" w:rsidRPr="001B739D">
        <w:rPr>
          <w:color w:val="000000"/>
        </w:rPr>
        <w:t>tüzük</w:t>
      </w:r>
      <w:proofErr w:type="spellEnd"/>
      <w:r w:rsidR="00992AA7" w:rsidRPr="001B739D">
        <w:rPr>
          <w:color w:val="000000"/>
        </w:rPr>
        <w:t xml:space="preserve">, </w:t>
      </w:r>
      <w:proofErr w:type="spellStart"/>
      <w:r w:rsidR="00992AA7" w:rsidRPr="001B739D">
        <w:rPr>
          <w:color w:val="000000"/>
        </w:rPr>
        <w:t>yönetmelik</w:t>
      </w:r>
      <w:proofErr w:type="spellEnd"/>
      <w:r w:rsidR="00992AA7" w:rsidRPr="001B739D">
        <w:rPr>
          <w:color w:val="000000"/>
        </w:rPr>
        <w:t xml:space="preserve"> ve </w:t>
      </w:r>
      <w:proofErr w:type="spellStart"/>
      <w:r w:rsidR="00992AA7" w:rsidRPr="001B739D">
        <w:rPr>
          <w:color w:val="000000"/>
        </w:rPr>
        <w:t>yönergeleri</w:t>
      </w:r>
      <w:proofErr w:type="spellEnd"/>
      <w:r w:rsidR="00992AA7" w:rsidRPr="001B739D">
        <w:rPr>
          <w:color w:val="000000"/>
        </w:rPr>
        <w:t xml:space="preserve"> kapsamında faaliyet yürütmektedir.  Bölümün </w:t>
      </w:r>
      <w:r w:rsidR="00992AA7" w:rsidRPr="001B739D">
        <w:t xml:space="preserve">akademik personel </w:t>
      </w:r>
      <w:r w:rsidR="00CA1303" w:rsidRPr="001B739D">
        <w:t xml:space="preserve">sayısı yetersiz olması hasebiyle, her dönem için </w:t>
      </w:r>
      <w:r w:rsidR="00992AA7" w:rsidRPr="001B739D">
        <w:rPr>
          <w:color w:val="000000"/>
        </w:rPr>
        <w:t xml:space="preserve">Fen-Edebiyat Fakültesi aracılığıyla rektörlükten talepte bulunulmaktadır. Bölüm içinde eğitim ve liyakat hedeflenen </w:t>
      </w:r>
      <w:proofErr w:type="gramStart"/>
      <w:r w:rsidR="00992AA7" w:rsidRPr="001B739D">
        <w:rPr>
          <w:color w:val="000000"/>
        </w:rPr>
        <w:t>kriterlerdir</w:t>
      </w:r>
      <w:proofErr w:type="gramEnd"/>
      <w:r w:rsidR="00992AA7" w:rsidRPr="001B739D">
        <w:rPr>
          <w:color w:val="000000"/>
        </w:rPr>
        <w:t xml:space="preserve">. </w:t>
      </w:r>
    </w:p>
    <w:p w14:paraId="543F08F7"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t>Olgunluk Düzeyi</w:t>
      </w:r>
    </w:p>
    <w:p w14:paraId="52A79374" w14:textId="791762EF" w:rsidR="00992AA7" w:rsidRPr="001B739D" w:rsidRDefault="00B76E9F" w:rsidP="00B76E9F">
      <w:pPr>
        <w:pStyle w:val="NormalWeb"/>
        <w:spacing w:before="0" w:beforeAutospacing="0" w:after="240" w:afterAutospacing="0" w:line="360" w:lineRule="auto"/>
        <w:ind w:left="0" w:right="-64"/>
        <w:rPr>
          <w:b/>
          <w:bCs/>
          <w:color w:val="FF0000"/>
        </w:rPr>
      </w:pPr>
      <w:r w:rsidRPr="001B739D">
        <w:rPr>
          <w:b/>
          <w:bCs/>
        </w:rPr>
        <w:t xml:space="preserve">      </w:t>
      </w:r>
      <w:r w:rsidR="00AA6420">
        <w:rPr>
          <w:b/>
          <w:bCs/>
        </w:rPr>
        <w:t>(2)</w:t>
      </w:r>
      <w:r w:rsidRPr="001B739D">
        <w:rPr>
          <w:b/>
          <w:bCs/>
        </w:rPr>
        <w:t xml:space="preserve">    </w:t>
      </w:r>
      <w:r w:rsidR="00AA6420">
        <w:t>Bölümde</w:t>
      </w:r>
      <w:r w:rsidR="00C1310D" w:rsidRPr="001B739D">
        <w:t xml:space="preserve"> stratejik hedefleriyle uyumlu insan kaynakları yönetimine ilişkin tanımlı süreçler bulunmaktadır.</w:t>
      </w:r>
    </w:p>
    <w:p w14:paraId="0A1809B4" w14:textId="77777777" w:rsidR="00B76E9F"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Kanıtlar</w:t>
      </w:r>
    </w:p>
    <w:p w14:paraId="3C9062C7" w14:textId="2C53134C" w:rsidR="00992AA7" w:rsidRPr="001B739D" w:rsidRDefault="00992AA7" w:rsidP="00B76E9F">
      <w:pPr>
        <w:pStyle w:val="NormalWeb"/>
        <w:spacing w:before="0" w:beforeAutospacing="0" w:after="240" w:afterAutospacing="0" w:line="360" w:lineRule="auto"/>
        <w:ind w:left="0" w:right="-64"/>
        <w:rPr>
          <w:b/>
          <w:bCs/>
          <w:color w:val="000000"/>
        </w:rPr>
      </w:pPr>
      <w:r w:rsidRPr="001B739D">
        <w:rPr>
          <w:color w:val="000000"/>
        </w:rPr>
        <w:t xml:space="preserve">Muş Alparslan Üniversitesi Öğretim Üyesi Kadrolarına Yükseltilme ve Atanma Yönergesi </w:t>
      </w:r>
      <w:r w:rsidRPr="001B739D">
        <w:t>(</w:t>
      </w:r>
      <w:hyperlink r:id="rId23" w:history="1">
        <w:r w:rsidRPr="001B739D">
          <w:rPr>
            <w:rStyle w:val="Kpr"/>
          </w:rPr>
          <w:t>Link</w:t>
        </w:r>
      </w:hyperlink>
      <w:r w:rsidRPr="001B739D">
        <w:t>)</w:t>
      </w:r>
      <w:r w:rsidR="0069411E" w:rsidRPr="001B739D">
        <w:t xml:space="preserve"> </w:t>
      </w:r>
    </w:p>
    <w:p w14:paraId="0A2A43D1"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A.3.3. Finansal Yönetim</w:t>
      </w:r>
    </w:p>
    <w:p w14:paraId="1278530A" w14:textId="2685ECD1" w:rsidR="00992AA7" w:rsidRPr="001B739D" w:rsidRDefault="00B76E9F" w:rsidP="00B76E9F">
      <w:pPr>
        <w:pStyle w:val="NormalWeb"/>
        <w:spacing w:before="0" w:beforeAutospacing="0" w:after="240" w:afterAutospacing="0" w:line="360" w:lineRule="auto"/>
        <w:ind w:left="0" w:right="-64"/>
        <w:rPr>
          <w:color w:val="000000"/>
        </w:rPr>
      </w:pPr>
      <w:r w:rsidRPr="001B739D">
        <w:rPr>
          <w:color w:val="000000"/>
        </w:rPr>
        <w:t xml:space="preserve">           </w:t>
      </w:r>
      <w:r w:rsidR="006C3DC0" w:rsidRPr="001B739D">
        <w:rPr>
          <w:color w:val="000000"/>
        </w:rPr>
        <w:t>Sosyoloji</w:t>
      </w:r>
      <w:r w:rsidR="00992AA7" w:rsidRPr="001B739D">
        <w:rPr>
          <w:color w:val="000000"/>
        </w:rPr>
        <w:t xml:space="preserve"> Bölümü finans kaynağı itibariyle Muş Alparslan Üniversitesi’nin genel bütçesi </w:t>
      </w:r>
      <w:r w:rsidR="00AB0219" w:rsidRPr="001B739D">
        <w:rPr>
          <w:color w:val="000000"/>
        </w:rPr>
        <w:t>dâhilindedir</w:t>
      </w:r>
      <w:r w:rsidR="00992AA7" w:rsidRPr="001B739D">
        <w:rPr>
          <w:color w:val="000000"/>
        </w:rPr>
        <w:t>.</w:t>
      </w:r>
    </w:p>
    <w:p w14:paraId="2D165D42" w14:textId="77777777" w:rsidR="00992AA7"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Olgunluk Düzeyi</w:t>
      </w:r>
    </w:p>
    <w:p w14:paraId="4E047069" w14:textId="24633A39" w:rsidR="00992AA7" w:rsidRPr="001B739D" w:rsidRDefault="00B76E9F" w:rsidP="00B76E9F">
      <w:pPr>
        <w:pStyle w:val="NormalWeb"/>
        <w:spacing w:before="0" w:beforeAutospacing="0" w:after="240" w:afterAutospacing="0" w:line="360" w:lineRule="auto"/>
        <w:ind w:left="0" w:right="-64"/>
        <w:rPr>
          <w:color w:val="000000"/>
        </w:rPr>
      </w:pPr>
      <w:r w:rsidRPr="00AA6420">
        <w:rPr>
          <w:b/>
          <w:color w:val="000000"/>
        </w:rPr>
        <w:t xml:space="preserve">      </w:t>
      </w:r>
      <w:r w:rsidR="00AA6420" w:rsidRPr="00AA6420">
        <w:rPr>
          <w:b/>
          <w:color w:val="000000"/>
        </w:rPr>
        <w:t>(1)</w:t>
      </w:r>
      <w:r w:rsidRPr="001B739D">
        <w:rPr>
          <w:color w:val="000000"/>
        </w:rPr>
        <w:t xml:space="preserve">     </w:t>
      </w:r>
      <w:r w:rsidR="00AB0219" w:rsidRPr="001B739D">
        <w:t>Bölümde</w:t>
      </w:r>
      <w:r w:rsidR="00C1310D" w:rsidRPr="001B739D">
        <w:t xml:space="preserve"> finansal kaynakların yönetimine ilişkin tanımlı süreçler bulunmamaktadır.</w:t>
      </w:r>
    </w:p>
    <w:p w14:paraId="1B595845" w14:textId="77777777" w:rsidR="00992AA7"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Kanıt</w:t>
      </w:r>
    </w:p>
    <w:p w14:paraId="4D9C06AA" w14:textId="77777777" w:rsidR="00992AA7" w:rsidRPr="001B739D" w:rsidRDefault="00992AA7" w:rsidP="00B76E9F">
      <w:pPr>
        <w:pStyle w:val="NormalWeb"/>
        <w:spacing w:before="0" w:beforeAutospacing="0" w:after="240" w:afterAutospacing="0" w:line="360" w:lineRule="auto"/>
        <w:ind w:left="0" w:right="-64"/>
        <w:rPr>
          <w:color w:val="000000"/>
        </w:rPr>
      </w:pPr>
      <w:r w:rsidRPr="001B739D">
        <w:rPr>
          <w:color w:val="000000"/>
        </w:rPr>
        <w:t>2021 Kurumsal Mali Durum ve Beklentiler Raporu (</w:t>
      </w:r>
      <w:hyperlink r:id="rId24" w:history="1">
        <w:r w:rsidRPr="001B739D">
          <w:rPr>
            <w:rStyle w:val="Kpr"/>
          </w:rPr>
          <w:t>Link</w:t>
        </w:r>
      </w:hyperlink>
      <w:r w:rsidRPr="001B739D">
        <w:rPr>
          <w:color w:val="000000"/>
        </w:rPr>
        <w:t>)</w:t>
      </w:r>
    </w:p>
    <w:p w14:paraId="2A72E1ED"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t>A.3.4. Süreç Yönetimi</w:t>
      </w:r>
    </w:p>
    <w:p w14:paraId="4108EAFF" w14:textId="05BD585F" w:rsidR="00992AA7" w:rsidRPr="001B739D" w:rsidRDefault="00B76E9F" w:rsidP="00B76E9F">
      <w:pPr>
        <w:pStyle w:val="NormalWeb"/>
        <w:spacing w:before="0" w:beforeAutospacing="0" w:after="240" w:afterAutospacing="0" w:line="360" w:lineRule="auto"/>
        <w:ind w:left="0" w:right="-64"/>
        <w:rPr>
          <w:color w:val="000000"/>
        </w:rPr>
      </w:pPr>
      <w:r w:rsidRPr="001B739D">
        <w:rPr>
          <w:b/>
          <w:bCs/>
        </w:rPr>
        <w:t xml:space="preserve">          </w:t>
      </w:r>
      <w:r w:rsidR="006C3DC0" w:rsidRPr="001B739D">
        <w:rPr>
          <w:color w:val="000000"/>
        </w:rPr>
        <w:t>Sosyoloji</w:t>
      </w:r>
      <w:r w:rsidR="00992AA7" w:rsidRPr="001B739D">
        <w:rPr>
          <w:color w:val="000000"/>
        </w:rPr>
        <w:t xml:space="preserve"> Bölümü’nün süreç yönetimi bölümün </w:t>
      </w:r>
      <w:proofErr w:type="gramStart"/>
      <w:r w:rsidR="00992AA7" w:rsidRPr="001B739D">
        <w:rPr>
          <w:color w:val="000000"/>
        </w:rPr>
        <w:t>misyon</w:t>
      </w:r>
      <w:proofErr w:type="gramEnd"/>
      <w:r w:rsidR="00992AA7" w:rsidRPr="001B739D">
        <w:rPr>
          <w:color w:val="000000"/>
        </w:rPr>
        <w:t xml:space="preserve"> ve vizyonuna bağlı bir şekilde yürütülmektedir. Ders içerikleri ilgili dönemlerde güncellenmekte, yeni derslerin eklenmesine dair bölüm içi toplantılar yapılmaktadır. Sınıf danışmanlıkları bölüm başkanlığı tarafından tertip edilmekte ve işlemlerin takibi yapılmaktadır. </w:t>
      </w:r>
      <w:proofErr w:type="spellStart"/>
      <w:r w:rsidR="00992AA7" w:rsidRPr="001B739D">
        <w:rPr>
          <w:color w:val="000000"/>
        </w:rPr>
        <w:t>Erasmus</w:t>
      </w:r>
      <w:proofErr w:type="spellEnd"/>
      <w:r w:rsidR="00992AA7" w:rsidRPr="001B739D">
        <w:rPr>
          <w:color w:val="000000"/>
        </w:rPr>
        <w:t>, Mevlâna ve Fa</w:t>
      </w:r>
      <w:r w:rsidR="006C3DC0" w:rsidRPr="001B739D">
        <w:rPr>
          <w:color w:val="000000"/>
        </w:rPr>
        <w:t>rabi gibi değişim programları</w:t>
      </w:r>
      <w:r w:rsidR="00992AA7" w:rsidRPr="001B739D">
        <w:rPr>
          <w:color w:val="000000"/>
        </w:rPr>
        <w:t xml:space="preserve"> akademik personel ve öğrenciler için teşvik edilmektedir. </w:t>
      </w:r>
      <w:r w:rsidR="006C3DC0" w:rsidRPr="001B739D">
        <w:rPr>
          <w:color w:val="000000"/>
        </w:rPr>
        <w:t xml:space="preserve">Mevcut yüksek lisans </w:t>
      </w:r>
      <w:r w:rsidR="006C3DC0" w:rsidRPr="001B739D">
        <w:rPr>
          <w:color w:val="000000"/>
        </w:rPr>
        <w:lastRenderedPageBreak/>
        <w:t>programları</w:t>
      </w:r>
      <w:r w:rsidR="00992AA7" w:rsidRPr="001B739D">
        <w:rPr>
          <w:color w:val="000000"/>
        </w:rPr>
        <w:t xml:space="preserve"> yaygı</w:t>
      </w:r>
      <w:r w:rsidR="006C3DC0" w:rsidRPr="001B739D">
        <w:rPr>
          <w:color w:val="000000"/>
        </w:rPr>
        <w:t xml:space="preserve">nlaştırılmaya çalışılmaktadır. </w:t>
      </w:r>
      <w:r w:rsidR="00992AA7" w:rsidRPr="001B739D">
        <w:rPr>
          <w:color w:val="000000"/>
        </w:rPr>
        <w:t xml:space="preserve">Öğrenciler sosyal ve kültürel faaliyetlere yönlendirilmiştir. </w:t>
      </w:r>
    </w:p>
    <w:p w14:paraId="4BF3EB6F" w14:textId="779C2C11" w:rsidR="00963C2F" w:rsidRPr="001B739D" w:rsidRDefault="00963C2F" w:rsidP="00B76E9F">
      <w:pPr>
        <w:pStyle w:val="NormalWeb"/>
        <w:spacing w:before="0" w:beforeAutospacing="0" w:after="240" w:afterAutospacing="0" w:line="360" w:lineRule="auto"/>
        <w:ind w:left="0" w:right="-64"/>
        <w:rPr>
          <w:b/>
          <w:color w:val="000000"/>
        </w:rPr>
      </w:pPr>
      <w:r w:rsidRPr="001B739D">
        <w:rPr>
          <w:b/>
          <w:color w:val="000000"/>
        </w:rPr>
        <w:t>Olgunluk Düzeyi</w:t>
      </w:r>
    </w:p>
    <w:p w14:paraId="3D537F63" w14:textId="0E81F4E2" w:rsidR="00963C2F" w:rsidRPr="001B739D" w:rsidRDefault="00AA6420" w:rsidP="00963C2F">
      <w:pPr>
        <w:pStyle w:val="NormalWeb"/>
        <w:spacing w:before="0" w:beforeAutospacing="0" w:after="240" w:afterAutospacing="0" w:line="360" w:lineRule="auto"/>
        <w:ind w:left="0" w:right="-64"/>
        <w:rPr>
          <w:b/>
          <w:bCs/>
        </w:rPr>
      </w:pPr>
      <w:r w:rsidRPr="00AA6420">
        <w:rPr>
          <w:b/>
        </w:rPr>
        <w:t>(4)</w:t>
      </w:r>
      <w:r>
        <w:t xml:space="preserve"> Bölümde</w:t>
      </w:r>
      <w:r w:rsidR="00963C2F" w:rsidRPr="001B739D">
        <w:t xml:space="preserve"> süreç yönetimi mekanizmaları izlenmekte ve ilgili paydaşlarla değerlendirilerek iyileştirilmektedir.</w:t>
      </w:r>
    </w:p>
    <w:p w14:paraId="0E2C1B78" w14:textId="77777777" w:rsidR="00992AA7"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Kanıtlar</w:t>
      </w:r>
    </w:p>
    <w:p w14:paraId="5C1AC38B" w14:textId="50229D3E" w:rsidR="00992AA7" w:rsidRPr="001B739D" w:rsidRDefault="00992AA7" w:rsidP="00B76E9F">
      <w:pPr>
        <w:pStyle w:val="NormalWeb"/>
        <w:spacing w:before="0" w:beforeAutospacing="0" w:after="240" w:afterAutospacing="0" w:line="360" w:lineRule="auto"/>
        <w:ind w:left="0" w:right="-64"/>
      </w:pPr>
      <w:r w:rsidRPr="001B739D">
        <w:t xml:space="preserve">MAUN Lisansüstü Eğitim ve Öğretim Yönetmeliği </w:t>
      </w:r>
      <w:hyperlink r:id="rId25" w:history="1">
        <w:r w:rsidRPr="001B739D">
          <w:rPr>
            <w:rStyle w:val="Kpr"/>
          </w:rPr>
          <w:t>(Link</w:t>
        </w:r>
      </w:hyperlink>
      <w:r w:rsidRPr="001B739D">
        <w:t>)</w:t>
      </w:r>
      <w:r w:rsidR="000645D8" w:rsidRPr="001B739D">
        <w:rPr>
          <w:rFonts w:eastAsia="Calibri"/>
          <w:b/>
          <w:bCs/>
          <w:highlight w:val="red"/>
          <w:lang w:eastAsia="en-US"/>
        </w:rPr>
        <w:t xml:space="preserve"> </w:t>
      </w:r>
    </w:p>
    <w:p w14:paraId="09CC8052" w14:textId="77777777" w:rsidR="00992AA7" w:rsidRPr="001B739D" w:rsidRDefault="00992AA7" w:rsidP="00B76E9F">
      <w:pPr>
        <w:pStyle w:val="NormalWeb"/>
        <w:spacing w:before="0" w:beforeAutospacing="0" w:after="240" w:afterAutospacing="0" w:line="360" w:lineRule="auto"/>
        <w:ind w:left="0" w:right="-64"/>
      </w:pPr>
      <w:r w:rsidRPr="001B739D">
        <w:t>Öğrenci Toplulukları Tanıtım Günleri Etkinliği (</w:t>
      </w:r>
      <w:hyperlink r:id="rId26" w:history="1">
        <w:r w:rsidRPr="001B739D">
          <w:rPr>
            <w:rStyle w:val="Kpr"/>
          </w:rPr>
          <w:t>Link</w:t>
        </w:r>
      </w:hyperlink>
      <w:r w:rsidRPr="001B739D">
        <w:t>)</w:t>
      </w:r>
    </w:p>
    <w:p w14:paraId="05636E95" w14:textId="77777777" w:rsidR="00992AA7" w:rsidRPr="001B739D" w:rsidRDefault="00992AA7" w:rsidP="00B76E9F">
      <w:pPr>
        <w:pStyle w:val="NormalWeb"/>
        <w:spacing w:before="0" w:beforeAutospacing="0" w:after="240" w:afterAutospacing="0" w:line="360" w:lineRule="auto"/>
        <w:ind w:left="0" w:right="-64"/>
      </w:pPr>
      <w:proofErr w:type="spellStart"/>
      <w:r w:rsidRPr="001B739D">
        <w:t>Erasmus</w:t>
      </w:r>
      <w:proofErr w:type="spellEnd"/>
      <w:r w:rsidRPr="001B739D">
        <w:t xml:space="preserve"> Etkinlikleri (</w:t>
      </w:r>
      <w:hyperlink r:id="rId27" w:history="1">
        <w:r w:rsidRPr="001B739D">
          <w:rPr>
            <w:rStyle w:val="Kpr"/>
          </w:rPr>
          <w:t>Link</w:t>
        </w:r>
      </w:hyperlink>
      <w:r w:rsidRPr="001B739D">
        <w:t>)</w:t>
      </w:r>
    </w:p>
    <w:p w14:paraId="529604B9"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A.4.1. İç ve Dış Paydaş Katılımı </w:t>
      </w:r>
    </w:p>
    <w:p w14:paraId="604008B1" w14:textId="270E10D1" w:rsidR="00992AA7" w:rsidRPr="001B739D" w:rsidRDefault="00B76E9F" w:rsidP="00B76E9F">
      <w:pPr>
        <w:pStyle w:val="NormalWeb"/>
        <w:spacing w:before="0" w:beforeAutospacing="0" w:after="240" w:afterAutospacing="0" w:line="360" w:lineRule="auto"/>
        <w:ind w:left="0" w:right="-60"/>
      </w:pPr>
      <w:r w:rsidRPr="001B739D">
        <w:rPr>
          <w:color w:val="000000"/>
        </w:rPr>
        <w:t xml:space="preserve">           </w:t>
      </w:r>
      <w:r w:rsidR="006C3DC0" w:rsidRPr="001B739D">
        <w:rPr>
          <w:color w:val="000000"/>
        </w:rPr>
        <w:t>Sosyoloji</w:t>
      </w:r>
      <w:r w:rsidR="00992AA7" w:rsidRPr="001B739D">
        <w:rPr>
          <w:color w:val="000000"/>
        </w:rPr>
        <w:t xml:space="preserve"> Bölümü iç ve dış paydaşların katılımı veya bilgilendirilmesi yoluyla </w:t>
      </w:r>
      <w:proofErr w:type="gramStart"/>
      <w:r w:rsidR="00992AA7" w:rsidRPr="001B739D">
        <w:rPr>
          <w:color w:val="000000"/>
        </w:rPr>
        <w:t>misyon</w:t>
      </w:r>
      <w:proofErr w:type="gramEnd"/>
      <w:r w:rsidR="00992AA7" w:rsidRPr="001B739D">
        <w:rPr>
          <w:color w:val="000000"/>
        </w:rPr>
        <w:t xml:space="preserve"> ve vizyonunu yerine getirmeye yönelik girişimlerde bulunmaktadır. Bölüm akademik personeli, fakülte/üniversite akademik ve idari personeli ve öğrenciler iç paydaş iken Milli Eğitim Müdürlüğü, Muş Valiliği, Muş Belediyesi, Kültür ve Turizm Bakanlığı gibi kurumlar ise dış paydaşlardır. </w:t>
      </w:r>
    </w:p>
    <w:p w14:paraId="139A6630"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Olgunluk Düzeyi</w:t>
      </w:r>
    </w:p>
    <w:p w14:paraId="254F0AE4" w14:textId="330EC9BA" w:rsidR="00992AA7" w:rsidRPr="001B739D" w:rsidRDefault="00B76E9F" w:rsidP="00B76E9F">
      <w:pPr>
        <w:pStyle w:val="NormalWeb"/>
        <w:spacing w:before="0" w:beforeAutospacing="0" w:after="240" w:afterAutospacing="0" w:line="360" w:lineRule="auto"/>
        <w:ind w:left="0" w:right="-64"/>
        <w:rPr>
          <w:color w:val="000000"/>
        </w:rPr>
      </w:pPr>
      <w:r w:rsidRPr="001B739D">
        <w:rPr>
          <w:color w:val="000000"/>
        </w:rPr>
        <w:t xml:space="preserve">          </w:t>
      </w:r>
      <w:r w:rsidR="003C3DBB" w:rsidRPr="001B739D">
        <w:t>Bölüm</w:t>
      </w:r>
      <w:r w:rsidR="00963C2F" w:rsidRPr="001B739D">
        <w:t xml:space="preserve"> iç kalite güvencesi sistemine paydaş katılımını sağlayacak mekanizmalar bulunmamaktadır.</w:t>
      </w:r>
    </w:p>
    <w:p w14:paraId="0CC10B0F"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A.4.2. Öğrenci Geri Bildirimleri</w:t>
      </w:r>
    </w:p>
    <w:p w14:paraId="64D1FBD0" w14:textId="2628045D" w:rsidR="00992AA7" w:rsidRPr="001B739D" w:rsidRDefault="00B76E9F" w:rsidP="00B76E9F">
      <w:pPr>
        <w:pStyle w:val="NormalWeb"/>
        <w:spacing w:before="0" w:beforeAutospacing="0" w:after="0" w:afterAutospacing="0" w:line="360" w:lineRule="auto"/>
        <w:ind w:left="0"/>
        <w:rPr>
          <w:color w:val="000000"/>
        </w:rPr>
      </w:pPr>
      <w:r w:rsidRPr="001B739D">
        <w:rPr>
          <w:color w:val="000000"/>
        </w:rPr>
        <w:t xml:space="preserve">           </w:t>
      </w:r>
      <w:r w:rsidR="00992AA7" w:rsidRPr="001B739D">
        <w:rPr>
          <w:color w:val="000000"/>
        </w:rPr>
        <w:t xml:space="preserve">MAUN öğrencileri birkaç platform üzerinden öğrencilerin geri bildirimlerine müsaittir. Bunlardan biri </w:t>
      </w:r>
      <w:proofErr w:type="spellStart"/>
      <w:r w:rsidR="00992AA7" w:rsidRPr="001B739D">
        <w:rPr>
          <w:color w:val="000000"/>
        </w:rPr>
        <w:t>MAUN’un</w:t>
      </w:r>
      <w:proofErr w:type="spellEnd"/>
      <w:r w:rsidR="00992AA7" w:rsidRPr="001B739D">
        <w:rPr>
          <w:color w:val="000000"/>
        </w:rPr>
        <w:t xml:space="preserve"> web sitesinin ana sayfasında yer alan dilek kutusudur. Ayrıca Fen-Edebiyat Fakültesi “Memnuniyet Anketi” ve Öğrenci İşleri Bilgi Sistemi aracılığıyla dilek ve </w:t>
      </w:r>
      <w:proofErr w:type="gramStart"/>
      <w:r w:rsidR="00992AA7" w:rsidRPr="001B739D">
        <w:rPr>
          <w:color w:val="000000"/>
        </w:rPr>
        <w:t>şikayetler</w:t>
      </w:r>
      <w:proofErr w:type="gramEnd"/>
      <w:r w:rsidR="00992AA7" w:rsidRPr="001B739D">
        <w:rPr>
          <w:color w:val="000000"/>
        </w:rPr>
        <w:t xml:space="preserve"> bildirilebilmektedir. </w:t>
      </w:r>
    </w:p>
    <w:p w14:paraId="66B651B2" w14:textId="77777777" w:rsidR="00992AA7" w:rsidRPr="001B739D" w:rsidRDefault="00992AA7" w:rsidP="00825C3A">
      <w:pPr>
        <w:pStyle w:val="NormalWeb"/>
        <w:spacing w:before="0" w:beforeAutospacing="0" w:after="0" w:afterAutospacing="0" w:line="360" w:lineRule="auto"/>
        <w:ind w:left="0" w:firstLine="8222"/>
        <w:rPr>
          <w:color w:val="000000"/>
        </w:rPr>
      </w:pPr>
    </w:p>
    <w:p w14:paraId="7B691285"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Olgunluk Düzeyi</w:t>
      </w:r>
    </w:p>
    <w:p w14:paraId="08F877FF" w14:textId="4846B046" w:rsidR="00992AA7" w:rsidRPr="001B739D" w:rsidRDefault="00B76E9F" w:rsidP="00B76E9F">
      <w:pPr>
        <w:pStyle w:val="NormalWeb"/>
        <w:spacing w:before="0" w:beforeAutospacing="0" w:after="120" w:afterAutospacing="0" w:line="360" w:lineRule="auto"/>
        <w:ind w:left="0" w:right="-60"/>
      </w:pPr>
      <w:r w:rsidRPr="00AA6420">
        <w:rPr>
          <w:b/>
          <w:color w:val="000000"/>
        </w:rPr>
        <w:lastRenderedPageBreak/>
        <w:t xml:space="preserve">            </w:t>
      </w:r>
      <w:r w:rsidR="00AA6420" w:rsidRPr="00AA6420">
        <w:rPr>
          <w:b/>
          <w:color w:val="000000"/>
        </w:rPr>
        <w:t>(2)</w:t>
      </w:r>
      <w:r w:rsidR="00AA6420">
        <w:rPr>
          <w:color w:val="000000"/>
        </w:rPr>
        <w:t xml:space="preserve"> </w:t>
      </w:r>
      <w:r w:rsidR="00AA6420">
        <w:t>Bölümde</w:t>
      </w:r>
      <w:r w:rsidR="00963C2F" w:rsidRPr="001B739D">
        <w:t xml:space="preserve"> öğretim süreçlerine ilişkin olarak öğrencilerin geri bildirimlerinin (ders, dersin öğretim elemanı, program, öğrenci iş yükü* vb.) alınmasına ilişkin ilke ve kurallar oluşturulmuştur</w:t>
      </w:r>
    </w:p>
    <w:p w14:paraId="52337910" w14:textId="605CA28A" w:rsidR="00992AA7" w:rsidRPr="001B739D" w:rsidRDefault="00992AA7" w:rsidP="00B76E9F">
      <w:pPr>
        <w:pStyle w:val="NormalWeb"/>
        <w:spacing w:before="0" w:beforeAutospacing="0" w:after="240" w:afterAutospacing="0" w:line="360" w:lineRule="auto"/>
        <w:ind w:left="0" w:right="-64"/>
        <w:rPr>
          <w:b/>
          <w:color w:val="000000"/>
        </w:rPr>
      </w:pPr>
      <w:r w:rsidRPr="001B739D">
        <w:rPr>
          <w:b/>
          <w:color w:val="000000"/>
        </w:rPr>
        <w:t>Kanıtlar</w:t>
      </w:r>
    </w:p>
    <w:p w14:paraId="1BB84CC8" w14:textId="77777777" w:rsidR="00992AA7" w:rsidRPr="001B739D" w:rsidRDefault="00992AA7" w:rsidP="00B76E9F">
      <w:pPr>
        <w:pStyle w:val="NormalWeb"/>
        <w:spacing w:before="0" w:beforeAutospacing="0" w:after="240" w:afterAutospacing="0" w:line="360" w:lineRule="auto"/>
        <w:ind w:left="0" w:right="-64"/>
      </w:pPr>
      <w:r w:rsidRPr="001B739D">
        <w:rPr>
          <w:color w:val="000000"/>
        </w:rPr>
        <w:t>MAUN Dilek Kutusu (</w:t>
      </w:r>
      <w:hyperlink r:id="rId28" w:history="1">
        <w:r w:rsidRPr="001B739D">
          <w:rPr>
            <w:rStyle w:val="Kpr"/>
          </w:rPr>
          <w:t>Link</w:t>
        </w:r>
      </w:hyperlink>
      <w:r w:rsidRPr="001B739D">
        <w:rPr>
          <w:color w:val="000000"/>
        </w:rPr>
        <w:t>)</w:t>
      </w:r>
    </w:p>
    <w:p w14:paraId="587F5FCA" w14:textId="2F8F85A2"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A.4.3. Mezun İlişkileri Yönetimi</w:t>
      </w:r>
    </w:p>
    <w:p w14:paraId="298A9C28" w14:textId="3064A43E" w:rsidR="00992AA7" w:rsidRPr="001B739D" w:rsidRDefault="00B76E9F" w:rsidP="00B76E9F">
      <w:pPr>
        <w:pStyle w:val="NormalWeb"/>
        <w:spacing w:before="0" w:beforeAutospacing="0" w:after="240" w:afterAutospacing="0" w:line="360" w:lineRule="auto"/>
        <w:ind w:left="0" w:right="-60"/>
      </w:pPr>
      <w:r w:rsidRPr="001B739D">
        <w:rPr>
          <w:color w:val="000000"/>
        </w:rPr>
        <w:t xml:space="preserve">           </w:t>
      </w:r>
      <w:r w:rsidR="00992AA7" w:rsidRPr="001B739D">
        <w:rPr>
          <w:color w:val="000000"/>
        </w:rPr>
        <w:t xml:space="preserve">Bölümün mezun izleme sistemi bulunmamaktadır. </w:t>
      </w:r>
      <w:proofErr w:type="spellStart"/>
      <w:r w:rsidR="00992AA7" w:rsidRPr="001B739D">
        <w:rPr>
          <w:color w:val="000000"/>
        </w:rPr>
        <w:t>MAUN’un</w:t>
      </w:r>
      <w:proofErr w:type="spellEnd"/>
      <w:r w:rsidR="00992AA7" w:rsidRPr="001B739D">
        <w:rPr>
          <w:color w:val="000000"/>
        </w:rPr>
        <w:t xml:space="preserve"> Mezun/Kariyer </w:t>
      </w:r>
      <w:proofErr w:type="spellStart"/>
      <w:r w:rsidR="00992AA7" w:rsidRPr="001B739D">
        <w:rPr>
          <w:color w:val="000000"/>
        </w:rPr>
        <w:t>Portalı</w:t>
      </w:r>
      <w:proofErr w:type="spellEnd"/>
      <w:r w:rsidR="00992AA7" w:rsidRPr="001B739D">
        <w:rPr>
          <w:color w:val="000000"/>
        </w:rPr>
        <w:t xml:space="preserve"> mevcuttur. Buradan diploma sorgulama, firma girişi gibi işlemler yapılabilmektedir. </w:t>
      </w:r>
    </w:p>
    <w:p w14:paraId="459560DB" w14:textId="6E04095D" w:rsidR="00992AA7" w:rsidRPr="001B739D" w:rsidRDefault="00992AA7" w:rsidP="00B76E9F">
      <w:pPr>
        <w:pStyle w:val="NormalWeb"/>
        <w:spacing w:before="0" w:beforeAutospacing="0" w:after="240" w:afterAutospacing="0" w:line="360" w:lineRule="auto"/>
        <w:ind w:left="0" w:right="-64"/>
        <w:rPr>
          <w:b/>
          <w:color w:val="000000"/>
        </w:rPr>
      </w:pPr>
      <w:r w:rsidRPr="001B739D">
        <w:rPr>
          <w:b/>
          <w:color w:val="000000"/>
        </w:rPr>
        <w:t>Olgunluk Düzeyi</w:t>
      </w:r>
    </w:p>
    <w:p w14:paraId="2BE82435" w14:textId="5C1D6791" w:rsidR="00963C2F" w:rsidRPr="001B739D" w:rsidRDefault="00AA6420" w:rsidP="00B76E9F">
      <w:pPr>
        <w:pStyle w:val="NormalWeb"/>
        <w:spacing w:before="0" w:beforeAutospacing="0" w:after="240" w:afterAutospacing="0" w:line="360" w:lineRule="auto"/>
        <w:ind w:left="0" w:right="-64"/>
        <w:rPr>
          <w:b/>
        </w:rPr>
      </w:pPr>
      <w:r w:rsidRPr="00AA6420">
        <w:rPr>
          <w:b/>
        </w:rPr>
        <w:t>(2)</w:t>
      </w:r>
      <w:r>
        <w:t xml:space="preserve"> </w:t>
      </w:r>
      <w:r w:rsidR="00963C2F" w:rsidRPr="001B739D">
        <w:t>Programların amaç ve hedeflerine ulaşılıp ulaşılmadığının irdelenmesi amacıyla bir mezun izleme sistemine ilişkin planlama bulunmaktadır</w:t>
      </w:r>
    </w:p>
    <w:p w14:paraId="0EB17F7D" w14:textId="77777777" w:rsidR="00992AA7"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Kanıtlar</w:t>
      </w:r>
    </w:p>
    <w:p w14:paraId="7538D459" w14:textId="1F347F8D" w:rsidR="00992AA7" w:rsidRPr="001B739D" w:rsidRDefault="00992AA7" w:rsidP="00B76E9F">
      <w:pPr>
        <w:pStyle w:val="NormalWeb"/>
        <w:spacing w:before="0" w:beforeAutospacing="0" w:after="240" w:afterAutospacing="0" w:line="360" w:lineRule="auto"/>
        <w:ind w:left="0" w:right="-64"/>
        <w:rPr>
          <w:color w:val="000000"/>
        </w:rPr>
      </w:pPr>
      <w:r w:rsidRPr="001B739D">
        <w:rPr>
          <w:color w:val="000000"/>
        </w:rPr>
        <w:t xml:space="preserve">MAUN Mezun/Kariyer </w:t>
      </w:r>
      <w:proofErr w:type="spellStart"/>
      <w:r w:rsidRPr="001B739D">
        <w:rPr>
          <w:color w:val="000000"/>
        </w:rPr>
        <w:t>Portalı</w:t>
      </w:r>
      <w:proofErr w:type="spellEnd"/>
      <w:r w:rsidRPr="001B739D">
        <w:rPr>
          <w:color w:val="000000"/>
        </w:rPr>
        <w:t xml:space="preserve"> (</w:t>
      </w:r>
      <w:hyperlink r:id="rId29" w:history="1">
        <w:r w:rsidRPr="001B739D">
          <w:rPr>
            <w:rStyle w:val="Kpr"/>
          </w:rPr>
          <w:t>Link</w:t>
        </w:r>
      </w:hyperlink>
      <w:r w:rsidRPr="001B739D">
        <w:rPr>
          <w:color w:val="000000"/>
        </w:rPr>
        <w:t>)</w:t>
      </w:r>
    </w:p>
    <w:p w14:paraId="20376361" w14:textId="77777777" w:rsidR="00992AA7" w:rsidRPr="001B739D" w:rsidRDefault="00992AA7" w:rsidP="00B76E9F">
      <w:pPr>
        <w:pStyle w:val="NormalWeb"/>
        <w:spacing w:before="0" w:beforeAutospacing="0" w:after="240" w:afterAutospacing="0" w:line="360" w:lineRule="auto"/>
        <w:ind w:left="0" w:right="-64"/>
      </w:pPr>
      <w:r w:rsidRPr="001B739D">
        <w:rPr>
          <w:b/>
          <w:bCs/>
          <w:color w:val="000000"/>
        </w:rPr>
        <w:t xml:space="preserve">A.5. </w:t>
      </w:r>
      <w:proofErr w:type="spellStart"/>
      <w:r w:rsidRPr="001B739D">
        <w:rPr>
          <w:b/>
          <w:bCs/>
          <w:color w:val="000000"/>
        </w:rPr>
        <w:t>Uluslararasılaşma</w:t>
      </w:r>
      <w:proofErr w:type="spellEnd"/>
    </w:p>
    <w:p w14:paraId="11C1B133" w14:textId="45DB27E3" w:rsidR="00F4678D" w:rsidRPr="001B739D" w:rsidRDefault="00B76E9F" w:rsidP="00B76E9F">
      <w:pPr>
        <w:pStyle w:val="NormalWeb"/>
        <w:spacing w:before="0" w:beforeAutospacing="0" w:after="240" w:afterAutospacing="0" w:line="360" w:lineRule="auto"/>
        <w:ind w:left="0" w:right="-64"/>
        <w:rPr>
          <w:color w:val="000000"/>
        </w:rPr>
      </w:pPr>
      <w:r w:rsidRPr="001B739D">
        <w:rPr>
          <w:color w:val="000000"/>
        </w:rPr>
        <w:t xml:space="preserve">      </w:t>
      </w:r>
      <w:r w:rsidR="00992AA7" w:rsidRPr="001B739D">
        <w:rPr>
          <w:color w:val="000000"/>
        </w:rPr>
        <w:t>Bölüm uluslararası öğrenci ve akademik personel değişim programlarını teşvik</w:t>
      </w:r>
      <w:r w:rsidR="00D86008" w:rsidRPr="001B739D">
        <w:rPr>
          <w:color w:val="000000"/>
        </w:rPr>
        <w:t xml:space="preserve"> etmektedir. Bu hususta ERASMUS</w:t>
      </w:r>
      <w:r w:rsidR="00992AA7" w:rsidRPr="001B739D">
        <w:rPr>
          <w:color w:val="000000"/>
        </w:rPr>
        <w:t xml:space="preserve"> öncülük etmektedir. Bir di</w:t>
      </w:r>
      <w:r w:rsidR="00D86008" w:rsidRPr="001B739D">
        <w:rPr>
          <w:color w:val="000000"/>
        </w:rPr>
        <w:t xml:space="preserve">ğer değişim programı ise </w:t>
      </w:r>
      <w:proofErr w:type="spellStart"/>
      <w:r w:rsidR="00D86008" w:rsidRPr="001B739D">
        <w:rPr>
          <w:color w:val="000000"/>
        </w:rPr>
        <w:t>MEVLANA</w:t>
      </w:r>
      <w:r w:rsidR="00992AA7" w:rsidRPr="001B739D">
        <w:rPr>
          <w:color w:val="000000"/>
        </w:rPr>
        <w:t>’dır</w:t>
      </w:r>
      <w:proofErr w:type="spellEnd"/>
      <w:r w:rsidR="00992AA7" w:rsidRPr="001B739D">
        <w:rPr>
          <w:color w:val="000000"/>
        </w:rPr>
        <w:t xml:space="preserve">. </w:t>
      </w:r>
      <w:r w:rsidR="00F4678D" w:rsidRPr="001B739D">
        <w:rPr>
          <w:i/>
        </w:rPr>
        <w:t>Vizyon:</w:t>
      </w:r>
      <w:r w:rsidR="00F4678D" w:rsidRPr="001B739D">
        <w:t xml:space="preserve">  İlgi alanı ve ilgili alan ile ilişkili alanlarda faaliyet icra eden her türden araştırmacı, sanatçı, fotoğrafçı, tasarımcı ve öğrenciye dönük eğitim ve öğretim programları, projeler, konferanslar, kurslar, </w:t>
      </w:r>
      <w:proofErr w:type="spellStart"/>
      <w:r w:rsidR="00F4678D" w:rsidRPr="001B739D">
        <w:t>çalıştaylar</w:t>
      </w:r>
      <w:proofErr w:type="spellEnd"/>
      <w:r w:rsidR="00F4678D" w:rsidRPr="001B739D">
        <w:t xml:space="preserve">, paneller, söyleşiler, seminerler, ulusal ve uluslararası kongreler, </w:t>
      </w:r>
      <w:proofErr w:type="gramStart"/>
      <w:r w:rsidR="00F4678D" w:rsidRPr="001B739D">
        <w:t>sempozyumlar</w:t>
      </w:r>
      <w:proofErr w:type="gramEnd"/>
      <w:r w:rsidR="00F4678D" w:rsidRPr="001B739D">
        <w:t>, sergiler, yaz ve kış okulları, akademik, kültürel ve edebi yarışma türünden etkinlikler düzenlemek; bu tür etkinliklerde çalışmalara ilişkin belge, sertifika vermek ve etkinliklerle ilgili yayınlar oluşturmak ve Merkezin gereksinim duyduğu alanlarda gerçek ve tüzel kişilerle işbirliği yapmaktır. Ayrıca, araştırmacılara yazılı kaynak, çalışma ve sunum olanaklarını sağlamak. İlgi alanı ile ilgili veya ilişkili konularda yüksek lisans ve doktora çalışması yapan araştırmacıları teşvik edip desteklemek ve nitelikli tezlerin basım, yayım ve dağıtımını üstlenmek. İlgi alanı ile alakalı edebi ve felsefi çalışmaları desteklemek ve teşvik etmektir.</w:t>
      </w:r>
    </w:p>
    <w:p w14:paraId="32370778"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 xml:space="preserve">A.5.1. </w:t>
      </w:r>
      <w:proofErr w:type="spellStart"/>
      <w:r w:rsidRPr="001B739D">
        <w:rPr>
          <w:b/>
          <w:bCs/>
          <w:color w:val="000000"/>
        </w:rPr>
        <w:t>Uluslararasılaşma</w:t>
      </w:r>
      <w:proofErr w:type="spellEnd"/>
      <w:r w:rsidRPr="001B739D">
        <w:rPr>
          <w:b/>
          <w:bCs/>
          <w:color w:val="000000"/>
        </w:rPr>
        <w:t xml:space="preserve"> Süreçlerinin Yönetimi</w:t>
      </w:r>
    </w:p>
    <w:p w14:paraId="04264B4F" w14:textId="32138D7F" w:rsidR="00992AA7" w:rsidRPr="001B739D" w:rsidRDefault="00B76E9F" w:rsidP="00B76E9F">
      <w:pPr>
        <w:pStyle w:val="NormalWeb"/>
        <w:spacing w:before="0" w:beforeAutospacing="0" w:after="0" w:afterAutospacing="0" w:line="360" w:lineRule="auto"/>
        <w:ind w:left="0"/>
      </w:pPr>
      <w:r w:rsidRPr="001B739D">
        <w:rPr>
          <w:color w:val="000000"/>
        </w:rPr>
        <w:lastRenderedPageBreak/>
        <w:t xml:space="preserve">          </w:t>
      </w:r>
      <w:r w:rsidR="00992AA7" w:rsidRPr="001B739D">
        <w:rPr>
          <w:color w:val="000000"/>
        </w:rPr>
        <w:t xml:space="preserve">ERASMUS+ ve MEVLANA değişim programları yurtiçinde eğitim veren yükseköğretim kurumları ile yurtdışında eğitim veren yükseköğretim kurumları arasında öğrenci ve öğretim elemanı değişimini mümkün kılmaktadır. ERASMUS+ programının </w:t>
      </w:r>
      <w:proofErr w:type="spellStart"/>
      <w:r w:rsidR="00992AA7" w:rsidRPr="001B739D">
        <w:rPr>
          <w:color w:val="000000"/>
        </w:rPr>
        <w:t>yürütcülüğünü</w:t>
      </w:r>
      <w:proofErr w:type="spellEnd"/>
      <w:r w:rsidR="00992AA7" w:rsidRPr="001B739D">
        <w:rPr>
          <w:color w:val="000000"/>
        </w:rPr>
        <w:t xml:space="preserve"> </w:t>
      </w:r>
      <w:proofErr w:type="spellStart"/>
      <w:r w:rsidR="00992AA7" w:rsidRPr="001B739D">
        <w:rPr>
          <w:color w:val="000000"/>
        </w:rPr>
        <w:t>Erasmus</w:t>
      </w:r>
      <w:proofErr w:type="spellEnd"/>
      <w:r w:rsidR="00992AA7" w:rsidRPr="001B739D">
        <w:rPr>
          <w:color w:val="000000"/>
        </w:rPr>
        <w:t xml:space="preserve"> Ofisi yapmaktadır. </w:t>
      </w:r>
      <w:proofErr w:type="spellStart"/>
      <w:r w:rsidR="00992AA7" w:rsidRPr="001B739D">
        <w:rPr>
          <w:color w:val="000000"/>
        </w:rPr>
        <w:t>Erasmus</w:t>
      </w:r>
      <w:proofErr w:type="spellEnd"/>
      <w:r w:rsidR="00992AA7" w:rsidRPr="001B739D">
        <w:rPr>
          <w:color w:val="000000"/>
        </w:rPr>
        <w:t xml:space="preserve"> Ofisi’nin belirlediği </w:t>
      </w:r>
      <w:proofErr w:type="gramStart"/>
      <w:r w:rsidR="00992AA7" w:rsidRPr="001B739D">
        <w:rPr>
          <w:color w:val="000000"/>
        </w:rPr>
        <w:t>kriterler</w:t>
      </w:r>
      <w:proofErr w:type="gramEnd"/>
      <w:r w:rsidR="00992AA7" w:rsidRPr="001B739D">
        <w:rPr>
          <w:color w:val="000000"/>
        </w:rPr>
        <w:t xml:space="preserve"> çerçevesinde akademik personel ve öğrenciler başvuru yapmakta ve puan sıralamasında başarılı olanlar bundan istifade etmektedir.  MEVLANA programı da benzer bir süreçle yürütülmektedir. Öğrenciler ve akademisyenler bu programlara teşvik edilmektedir. </w:t>
      </w:r>
    </w:p>
    <w:p w14:paraId="4C23B877" w14:textId="77777777" w:rsidR="00992AA7" w:rsidRPr="001B739D" w:rsidRDefault="00992AA7" w:rsidP="00825C3A">
      <w:pPr>
        <w:pStyle w:val="NormalWeb"/>
        <w:spacing w:before="0" w:beforeAutospacing="0" w:after="0" w:afterAutospacing="0" w:line="360" w:lineRule="auto"/>
        <w:ind w:firstLine="8222"/>
      </w:pPr>
      <w:r w:rsidRPr="001B739D">
        <w:rPr>
          <w:color w:val="4472C5"/>
        </w:rPr>
        <w:t> </w:t>
      </w:r>
    </w:p>
    <w:p w14:paraId="116891DD"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Olgunluk Düzeyi</w:t>
      </w:r>
    </w:p>
    <w:p w14:paraId="73B07C96" w14:textId="006418B4" w:rsidR="00992AA7" w:rsidRPr="001B739D" w:rsidRDefault="00B76E9F" w:rsidP="00963C2F">
      <w:pPr>
        <w:pStyle w:val="NormalWeb"/>
        <w:spacing w:before="0" w:beforeAutospacing="0" w:after="240" w:afterAutospacing="0" w:line="360" w:lineRule="auto"/>
        <w:ind w:left="0" w:right="-64"/>
      </w:pPr>
      <w:r w:rsidRPr="00AA6420">
        <w:rPr>
          <w:b/>
          <w:color w:val="000000"/>
        </w:rPr>
        <w:t xml:space="preserve">   </w:t>
      </w:r>
      <w:r w:rsidR="00AA6420" w:rsidRPr="00AA6420">
        <w:rPr>
          <w:b/>
          <w:color w:val="000000"/>
        </w:rPr>
        <w:t>(2)</w:t>
      </w:r>
      <w:r w:rsidRPr="001B739D">
        <w:rPr>
          <w:color w:val="000000"/>
        </w:rPr>
        <w:t xml:space="preserve">       </w:t>
      </w:r>
      <w:r w:rsidR="00963C2F" w:rsidRPr="001B739D">
        <w:t xml:space="preserve">Kurumun </w:t>
      </w:r>
      <w:proofErr w:type="spellStart"/>
      <w:r w:rsidR="00963C2F" w:rsidRPr="001B739D">
        <w:t>uluslararasılaşma</w:t>
      </w:r>
      <w:proofErr w:type="spellEnd"/>
      <w:r w:rsidR="00963C2F" w:rsidRPr="001B739D">
        <w:t xml:space="preserve"> süreçlerinin yönetim ve </w:t>
      </w:r>
      <w:proofErr w:type="spellStart"/>
      <w:r w:rsidR="00963C2F" w:rsidRPr="001B739D">
        <w:t>organizasyonel</w:t>
      </w:r>
      <w:proofErr w:type="spellEnd"/>
      <w:r w:rsidR="00963C2F" w:rsidRPr="001B739D">
        <w:t xml:space="preserve"> yapısına ilişkin planlamalar bulunmaktadır.</w:t>
      </w:r>
    </w:p>
    <w:p w14:paraId="54A87443" w14:textId="77777777" w:rsidR="00992AA7" w:rsidRPr="001B739D" w:rsidRDefault="00992AA7" w:rsidP="00B76E9F">
      <w:pPr>
        <w:pStyle w:val="NormalWeb"/>
        <w:spacing w:before="0" w:beforeAutospacing="0" w:after="240" w:afterAutospacing="0" w:line="360" w:lineRule="auto"/>
        <w:ind w:left="0" w:right="-64"/>
        <w:rPr>
          <w:b/>
          <w:bCs/>
        </w:rPr>
      </w:pPr>
      <w:r w:rsidRPr="001B739D">
        <w:rPr>
          <w:b/>
          <w:bCs/>
          <w:color w:val="000000"/>
        </w:rPr>
        <w:t>Kanıtlar</w:t>
      </w:r>
    </w:p>
    <w:p w14:paraId="5D810C39" w14:textId="1C4B9E4A" w:rsidR="00992AA7" w:rsidRPr="001B739D" w:rsidRDefault="00992AA7" w:rsidP="00B76E9F">
      <w:pPr>
        <w:pStyle w:val="NormalWeb"/>
        <w:spacing w:before="0" w:beforeAutospacing="0" w:after="240" w:afterAutospacing="0" w:line="360" w:lineRule="auto"/>
        <w:ind w:left="0" w:right="-64"/>
        <w:rPr>
          <w:color w:val="000000"/>
        </w:rPr>
      </w:pPr>
      <w:r w:rsidRPr="001B739D">
        <w:rPr>
          <w:color w:val="000000"/>
        </w:rPr>
        <w:t>MEVLANA Programı Web Sayfası (</w:t>
      </w:r>
      <w:hyperlink r:id="rId30" w:history="1">
        <w:r w:rsidRPr="001B739D">
          <w:rPr>
            <w:rStyle w:val="Kpr"/>
          </w:rPr>
          <w:t>Link</w:t>
        </w:r>
      </w:hyperlink>
      <w:r w:rsidRPr="001B739D">
        <w:rPr>
          <w:color w:val="000000"/>
        </w:rPr>
        <w:t>)</w:t>
      </w:r>
    </w:p>
    <w:p w14:paraId="3ABED766" w14:textId="77777777" w:rsidR="00992AA7" w:rsidRPr="001B739D" w:rsidRDefault="00992AA7" w:rsidP="00B76E9F">
      <w:pPr>
        <w:pStyle w:val="NormalWeb"/>
        <w:spacing w:before="0" w:beforeAutospacing="0" w:after="240" w:afterAutospacing="0" w:line="360" w:lineRule="auto"/>
        <w:ind w:left="0" w:right="-64"/>
      </w:pPr>
      <w:r w:rsidRPr="001B739D">
        <w:rPr>
          <w:color w:val="000000"/>
        </w:rPr>
        <w:t>ERASMUS + Web Sayfası (</w:t>
      </w:r>
      <w:hyperlink r:id="rId31" w:history="1">
        <w:r w:rsidRPr="001B739D">
          <w:rPr>
            <w:rStyle w:val="Kpr"/>
          </w:rPr>
          <w:t>Link</w:t>
        </w:r>
      </w:hyperlink>
      <w:r w:rsidRPr="001B739D">
        <w:rPr>
          <w:color w:val="000000"/>
        </w:rPr>
        <w:t>)</w:t>
      </w:r>
    </w:p>
    <w:p w14:paraId="465A4516" w14:textId="77777777" w:rsidR="00992AA7" w:rsidRPr="001B739D" w:rsidRDefault="00992AA7" w:rsidP="00825C3A">
      <w:pPr>
        <w:spacing w:line="360" w:lineRule="auto"/>
        <w:ind w:firstLine="8222"/>
        <w:jc w:val="both"/>
        <w:rPr>
          <w:sz w:val="24"/>
          <w:szCs w:val="24"/>
        </w:rPr>
      </w:pPr>
    </w:p>
    <w:p w14:paraId="7482BE2C" w14:textId="77777777" w:rsidR="00B76E9F" w:rsidRPr="001B739D" w:rsidRDefault="00992AA7" w:rsidP="00B76E9F">
      <w:pPr>
        <w:pStyle w:val="NormalWeb"/>
        <w:spacing w:before="0" w:beforeAutospacing="0" w:after="240" w:afterAutospacing="0" w:line="360" w:lineRule="auto"/>
        <w:ind w:left="0" w:right="-64"/>
        <w:rPr>
          <w:b/>
          <w:bCs/>
        </w:rPr>
      </w:pPr>
      <w:r w:rsidRPr="001B739D">
        <w:rPr>
          <w:b/>
          <w:bCs/>
          <w:color w:val="000000"/>
        </w:rPr>
        <w:t xml:space="preserve">A.5.2. </w:t>
      </w:r>
      <w:proofErr w:type="spellStart"/>
      <w:r w:rsidRPr="001B739D">
        <w:rPr>
          <w:b/>
          <w:bCs/>
          <w:color w:val="000000"/>
        </w:rPr>
        <w:t>Uluslararasılaşma</w:t>
      </w:r>
      <w:proofErr w:type="spellEnd"/>
      <w:r w:rsidRPr="001B739D">
        <w:rPr>
          <w:b/>
          <w:bCs/>
          <w:color w:val="000000"/>
        </w:rPr>
        <w:t xml:space="preserve"> Kaynakları</w:t>
      </w:r>
    </w:p>
    <w:p w14:paraId="33A3EC2E" w14:textId="7990DB07" w:rsidR="00992AA7" w:rsidRPr="001B739D" w:rsidRDefault="00B76E9F" w:rsidP="00B76E9F">
      <w:pPr>
        <w:pStyle w:val="NormalWeb"/>
        <w:spacing w:before="0" w:beforeAutospacing="0" w:after="240" w:afterAutospacing="0" w:line="360" w:lineRule="auto"/>
        <w:ind w:left="0" w:right="-64"/>
        <w:rPr>
          <w:color w:val="000000"/>
        </w:rPr>
      </w:pPr>
      <w:r w:rsidRPr="001B739D">
        <w:rPr>
          <w:b/>
          <w:bCs/>
        </w:rPr>
        <w:t xml:space="preserve">            </w:t>
      </w:r>
      <w:r w:rsidR="00992AA7" w:rsidRPr="001B739D">
        <w:rPr>
          <w:color w:val="000000"/>
        </w:rPr>
        <w:t xml:space="preserve">Muş Alparslan Üniversitesi’nde değişim programları için Ulusal Ajans veya YÖK tarafından sağlanan bütçeler Strateji Geliştirme Daire Başkanlığı’nca muhasebeleştirilmekte ve ilgili rektör yardımcısı denetiminde Uluslararası İlişkiler Koordinatörlüğü tarafından yönetilmektedir. </w:t>
      </w:r>
      <w:proofErr w:type="spellStart"/>
      <w:r w:rsidR="00992AA7" w:rsidRPr="001B739D">
        <w:rPr>
          <w:color w:val="000000"/>
        </w:rPr>
        <w:t>Erasmus</w:t>
      </w:r>
      <w:proofErr w:type="spellEnd"/>
      <w:r w:rsidR="00992AA7" w:rsidRPr="001B739D">
        <w:rPr>
          <w:color w:val="000000"/>
        </w:rPr>
        <w:t>+ Öğrenim Hareketliliği bütçesinde yıllara bağlı olarak istatistikler elde edilmekte ve bu istatistiklerden yararlanılarak hibenin daha etkin bir biçimde kullanılması s</w:t>
      </w:r>
      <w:r w:rsidR="006F56C4" w:rsidRPr="001B739D">
        <w:rPr>
          <w:color w:val="000000"/>
        </w:rPr>
        <w:t>ağlanmaya çalışılmaktadır. Sosyoloji</w:t>
      </w:r>
      <w:r w:rsidR="00992AA7" w:rsidRPr="001B739D">
        <w:rPr>
          <w:color w:val="000000"/>
        </w:rPr>
        <w:t xml:space="preserve"> Bölümü söz konusu hususlara tabidir.</w:t>
      </w:r>
    </w:p>
    <w:p w14:paraId="452F9560" w14:textId="2F6938DA" w:rsidR="00963C2F" w:rsidRPr="001B739D" w:rsidRDefault="00963C2F" w:rsidP="00B76E9F">
      <w:pPr>
        <w:pStyle w:val="NormalWeb"/>
        <w:spacing w:before="0" w:beforeAutospacing="0" w:after="240" w:afterAutospacing="0" w:line="360" w:lineRule="auto"/>
        <w:ind w:left="0" w:right="-64"/>
        <w:rPr>
          <w:b/>
          <w:color w:val="000000"/>
        </w:rPr>
      </w:pPr>
      <w:r w:rsidRPr="001B739D">
        <w:rPr>
          <w:b/>
          <w:color w:val="000000"/>
        </w:rPr>
        <w:t>Olgunluk Düzeyi</w:t>
      </w:r>
    </w:p>
    <w:p w14:paraId="72B6DB4F" w14:textId="6FCD4C07" w:rsidR="00963C2F" w:rsidRPr="001B739D" w:rsidRDefault="00AA6420" w:rsidP="00B76E9F">
      <w:pPr>
        <w:pStyle w:val="NormalWeb"/>
        <w:spacing w:before="0" w:beforeAutospacing="0" w:after="240" w:afterAutospacing="0" w:line="360" w:lineRule="auto"/>
        <w:ind w:left="0" w:right="-64"/>
      </w:pPr>
      <w:r w:rsidRPr="00AA6420">
        <w:rPr>
          <w:b/>
        </w:rPr>
        <w:t>(1)</w:t>
      </w:r>
      <w:r>
        <w:t xml:space="preserve"> </w:t>
      </w:r>
      <w:r w:rsidR="00963C2F" w:rsidRPr="001B739D">
        <w:t xml:space="preserve">Kurumun </w:t>
      </w:r>
      <w:proofErr w:type="spellStart"/>
      <w:r w:rsidR="00963C2F" w:rsidRPr="001B739D">
        <w:t>uluslararasılaşma</w:t>
      </w:r>
      <w:proofErr w:type="spellEnd"/>
      <w:r w:rsidR="00963C2F" w:rsidRPr="001B739D">
        <w:t xml:space="preserve"> faaliyetlerini sürdürebilmesi için yeterli kaynak bulunmamaktadır.</w:t>
      </w:r>
    </w:p>
    <w:p w14:paraId="0CD49736" w14:textId="77777777" w:rsidR="00B76E9F" w:rsidRPr="001B739D" w:rsidRDefault="00992AA7" w:rsidP="00B76E9F">
      <w:pPr>
        <w:pStyle w:val="NormalWeb"/>
        <w:spacing w:before="0" w:beforeAutospacing="0" w:after="240" w:afterAutospacing="0" w:line="360" w:lineRule="auto"/>
        <w:ind w:left="0" w:right="-64"/>
        <w:rPr>
          <w:b/>
          <w:bCs/>
          <w:color w:val="000000"/>
        </w:rPr>
      </w:pPr>
      <w:r w:rsidRPr="001B739D">
        <w:rPr>
          <w:b/>
          <w:bCs/>
          <w:color w:val="000000"/>
        </w:rPr>
        <w:t xml:space="preserve">A.5.3. </w:t>
      </w:r>
      <w:proofErr w:type="spellStart"/>
      <w:r w:rsidRPr="001B739D">
        <w:rPr>
          <w:b/>
          <w:bCs/>
          <w:color w:val="000000"/>
        </w:rPr>
        <w:t>Uluslararasılaşma</w:t>
      </w:r>
      <w:proofErr w:type="spellEnd"/>
      <w:r w:rsidRPr="001B739D">
        <w:rPr>
          <w:b/>
          <w:bCs/>
          <w:color w:val="000000"/>
        </w:rPr>
        <w:t xml:space="preserve"> Performansı</w:t>
      </w:r>
    </w:p>
    <w:p w14:paraId="0258BD15" w14:textId="70754D48" w:rsidR="00992AA7" w:rsidRPr="001B739D" w:rsidRDefault="00B76E9F" w:rsidP="00B76E9F">
      <w:pPr>
        <w:pStyle w:val="NormalWeb"/>
        <w:spacing w:before="0" w:beforeAutospacing="0" w:after="240" w:afterAutospacing="0" w:line="360" w:lineRule="auto"/>
        <w:ind w:left="0" w:right="-64"/>
        <w:rPr>
          <w:rFonts w:eastAsiaTheme="minorHAnsi"/>
          <w:bCs/>
        </w:rPr>
      </w:pPr>
      <w:r w:rsidRPr="001B739D">
        <w:rPr>
          <w:b/>
          <w:bCs/>
          <w:color w:val="000000"/>
        </w:rPr>
        <w:t xml:space="preserve">           </w:t>
      </w:r>
      <w:r w:rsidR="00992AA7" w:rsidRPr="001B739D">
        <w:rPr>
          <w:rFonts w:eastAsiaTheme="minorHAnsi"/>
          <w:bCs/>
        </w:rPr>
        <w:t xml:space="preserve">MAUN, </w:t>
      </w:r>
      <w:proofErr w:type="gramStart"/>
      <w:r w:rsidR="00992AA7" w:rsidRPr="001B739D">
        <w:rPr>
          <w:rFonts w:eastAsiaTheme="minorHAnsi"/>
          <w:bCs/>
        </w:rPr>
        <w:t>misyon</w:t>
      </w:r>
      <w:proofErr w:type="gramEnd"/>
      <w:r w:rsidR="00992AA7" w:rsidRPr="001B739D">
        <w:rPr>
          <w:rFonts w:eastAsiaTheme="minorHAnsi"/>
          <w:bCs/>
        </w:rPr>
        <w:t xml:space="preserve"> ve vizyonu gereği </w:t>
      </w:r>
      <w:proofErr w:type="spellStart"/>
      <w:r w:rsidR="00992AA7" w:rsidRPr="001B739D">
        <w:rPr>
          <w:rFonts w:eastAsiaTheme="minorHAnsi"/>
          <w:bCs/>
        </w:rPr>
        <w:t>uluslararasılaşma</w:t>
      </w:r>
      <w:proofErr w:type="spellEnd"/>
      <w:r w:rsidR="00992AA7" w:rsidRPr="001B739D">
        <w:rPr>
          <w:rFonts w:eastAsiaTheme="minorHAnsi"/>
          <w:bCs/>
        </w:rPr>
        <w:t xml:space="preserve"> politikasını benimsemektedir. Bu hususta başta değişim programları olmak üzere konferans, </w:t>
      </w:r>
      <w:proofErr w:type="spellStart"/>
      <w:r w:rsidR="00992AA7" w:rsidRPr="001B739D">
        <w:rPr>
          <w:rFonts w:eastAsiaTheme="minorHAnsi"/>
          <w:bCs/>
        </w:rPr>
        <w:t>çalıştay</w:t>
      </w:r>
      <w:proofErr w:type="spellEnd"/>
      <w:r w:rsidR="00992AA7" w:rsidRPr="001B739D">
        <w:rPr>
          <w:rFonts w:eastAsiaTheme="minorHAnsi"/>
          <w:bCs/>
        </w:rPr>
        <w:t xml:space="preserve"> ve p</w:t>
      </w:r>
      <w:r w:rsidR="006F56C4" w:rsidRPr="001B739D">
        <w:rPr>
          <w:rFonts w:eastAsiaTheme="minorHAnsi"/>
          <w:bCs/>
        </w:rPr>
        <w:t xml:space="preserve">rojeler </w:t>
      </w:r>
      <w:r w:rsidR="006F56C4" w:rsidRPr="001B739D">
        <w:rPr>
          <w:rFonts w:eastAsiaTheme="minorHAnsi"/>
          <w:bCs/>
        </w:rPr>
        <w:lastRenderedPageBreak/>
        <w:t>desteklenmektedir. Sosyoloji</w:t>
      </w:r>
      <w:r w:rsidR="00992AA7" w:rsidRPr="001B739D">
        <w:rPr>
          <w:rFonts w:eastAsiaTheme="minorHAnsi"/>
          <w:bCs/>
        </w:rPr>
        <w:t xml:space="preserve"> Bölümü de bölüm hedefleri doğrultusunda bu faaliyetlerden istifade etmektedir. </w:t>
      </w:r>
    </w:p>
    <w:p w14:paraId="5F22C72E" w14:textId="5BD262C4" w:rsidR="00963C2F" w:rsidRPr="001B739D" w:rsidRDefault="00963C2F" w:rsidP="00B76E9F">
      <w:pPr>
        <w:pStyle w:val="NormalWeb"/>
        <w:spacing w:before="0" w:beforeAutospacing="0" w:after="240" w:afterAutospacing="0" w:line="360" w:lineRule="auto"/>
        <w:ind w:left="0" w:right="-64"/>
        <w:rPr>
          <w:rFonts w:eastAsiaTheme="minorHAnsi"/>
          <w:b/>
          <w:bCs/>
        </w:rPr>
      </w:pPr>
      <w:r w:rsidRPr="001B739D">
        <w:rPr>
          <w:rFonts w:eastAsiaTheme="minorHAnsi"/>
          <w:b/>
          <w:bCs/>
        </w:rPr>
        <w:t>Olgunluk Düzeyi</w:t>
      </w:r>
    </w:p>
    <w:p w14:paraId="3123E8C6" w14:textId="4AF5C2F6" w:rsidR="00963C2F" w:rsidRPr="001B739D" w:rsidRDefault="00AA6420" w:rsidP="00B76E9F">
      <w:pPr>
        <w:pStyle w:val="NormalWeb"/>
        <w:spacing w:before="0" w:beforeAutospacing="0" w:after="240" w:afterAutospacing="0" w:line="360" w:lineRule="auto"/>
        <w:ind w:left="0" w:right="-64"/>
      </w:pPr>
      <w:r w:rsidRPr="00AA6420">
        <w:rPr>
          <w:b/>
        </w:rPr>
        <w:t>(2)</w:t>
      </w:r>
      <w:r>
        <w:t xml:space="preserve"> </w:t>
      </w:r>
      <w:r w:rsidR="00963C2F" w:rsidRPr="001B739D">
        <w:t xml:space="preserve">Kurumda </w:t>
      </w:r>
      <w:proofErr w:type="spellStart"/>
      <w:r w:rsidR="00963C2F" w:rsidRPr="001B739D">
        <w:t>uluslararasılaşma</w:t>
      </w:r>
      <w:proofErr w:type="spellEnd"/>
      <w:r w:rsidR="00963C2F" w:rsidRPr="001B739D">
        <w:t xml:space="preserve"> politikasıyla uyumlu faaliyetlere yönelik planlamalar bulunmaktadır.</w:t>
      </w:r>
    </w:p>
    <w:p w14:paraId="5D3B08B3" w14:textId="29F4D8B0" w:rsidR="00281FCB" w:rsidRPr="001B739D" w:rsidRDefault="00281FCB" w:rsidP="00B76E9F">
      <w:pPr>
        <w:pStyle w:val="NormalWeb"/>
        <w:spacing w:before="0" w:beforeAutospacing="0" w:after="240" w:afterAutospacing="0" w:line="360" w:lineRule="auto"/>
        <w:ind w:left="0" w:right="-64"/>
        <w:rPr>
          <w:b/>
        </w:rPr>
      </w:pPr>
      <w:r w:rsidRPr="001B739D">
        <w:rPr>
          <w:b/>
        </w:rPr>
        <w:t>Kanıtlar</w:t>
      </w:r>
    </w:p>
    <w:p w14:paraId="31299A40" w14:textId="075CAB3C" w:rsidR="00281FCB" w:rsidRPr="001B739D" w:rsidRDefault="00281FCB" w:rsidP="00B76E9F">
      <w:pPr>
        <w:pStyle w:val="NormalWeb"/>
        <w:spacing w:before="0" w:beforeAutospacing="0" w:after="240" w:afterAutospacing="0" w:line="360" w:lineRule="auto"/>
        <w:ind w:left="0" w:right="-64"/>
        <w:rPr>
          <w:bCs/>
        </w:rPr>
      </w:pPr>
      <w:r w:rsidRPr="001B739D">
        <w:t xml:space="preserve">Bölümümüz Araştırma Görevlisi Fatih Akyüz’ün </w:t>
      </w:r>
      <w:proofErr w:type="spellStart"/>
      <w:r w:rsidRPr="001B739D">
        <w:t>Erasmus</w:t>
      </w:r>
      <w:proofErr w:type="spellEnd"/>
      <w:r w:rsidRPr="001B739D">
        <w:t xml:space="preserve"> katılım belgesi için </w:t>
      </w:r>
      <w:hyperlink r:id="rId32" w:history="1">
        <w:r w:rsidRPr="001B739D">
          <w:rPr>
            <w:rStyle w:val="Kpr"/>
          </w:rPr>
          <w:t>(link)</w:t>
        </w:r>
      </w:hyperlink>
    </w:p>
    <w:p w14:paraId="215A8507" w14:textId="77777777" w:rsidR="00992AA7" w:rsidRPr="001B739D" w:rsidRDefault="00992AA7" w:rsidP="00B76E9F">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B. EĞİTİM VE ÖĞRETİM</w:t>
      </w:r>
    </w:p>
    <w:p w14:paraId="7D99B9FE" w14:textId="0D8BC89B" w:rsidR="00B76E9F" w:rsidRDefault="00992AA7" w:rsidP="00B76E9F">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B.1. Program Tasarımı, Değerlendirmesi ve Güncellenmesi</w:t>
      </w:r>
    </w:p>
    <w:p w14:paraId="469BA286" w14:textId="149FA1FC" w:rsidR="00F00CB1" w:rsidRPr="001B739D" w:rsidRDefault="00F00CB1" w:rsidP="00B76E9F">
      <w:pPr>
        <w:tabs>
          <w:tab w:val="left" w:pos="0"/>
          <w:tab w:val="left" w:pos="8222"/>
        </w:tabs>
        <w:adjustRightInd w:val="0"/>
        <w:spacing w:after="240" w:line="360" w:lineRule="auto"/>
        <w:ind w:right="-64"/>
        <w:jc w:val="both"/>
        <w:rPr>
          <w:rFonts w:eastAsiaTheme="minorHAnsi"/>
          <w:b/>
          <w:sz w:val="24"/>
          <w:szCs w:val="24"/>
        </w:rPr>
      </w:pPr>
      <w:r>
        <w:rPr>
          <w:rFonts w:eastAsiaTheme="minorHAnsi"/>
          <w:b/>
          <w:sz w:val="24"/>
          <w:szCs w:val="24"/>
        </w:rPr>
        <w:t>B.1.1. Programların Tasarımı ve Onayı</w:t>
      </w:r>
    </w:p>
    <w:p w14:paraId="28113D3A" w14:textId="77777777" w:rsidR="00B76E9F" w:rsidRPr="001B739D" w:rsidRDefault="00B76E9F" w:rsidP="00B76E9F">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 xml:space="preserve">        </w:t>
      </w:r>
      <w:r w:rsidR="00CA7B46" w:rsidRPr="001B739D">
        <w:rPr>
          <w:rFonts w:eastAsiaTheme="minorHAnsi"/>
          <w:sz w:val="24"/>
          <w:szCs w:val="24"/>
        </w:rPr>
        <w:t xml:space="preserve">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 </w:t>
      </w:r>
      <w:r w:rsidR="006F56C4" w:rsidRPr="001B739D">
        <w:rPr>
          <w:kern w:val="36"/>
          <w:sz w:val="24"/>
          <w:szCs w:val="24"/>
          <w:lang w:eastAsia="tr-TR"/>
        </w:rPr>
        <w:t>Sosyoloji</w:t>
      </w:r>
      <w:r w:rsidR="00CA7B46" w:rsidRPr="001B739D">
        <w:rPr>
          <w:kern w:val="36"/>
          <w:sz w:val="24"/>
          <w:szCs w:val="24"/>
          <w:lang w:eastAsia="tr-TR"/>
        </w:rPr>
        <w:t xml:space="preserve"> Bölümü eğitim amaçlarını ve öğrenme çıktılarını Bologna sistemine kaydetmiş ve bütün öğrencilerin kullanımına sunmuştur. Öncelikle bu konular bölüm yönetimince, daha sonra da eğitim komisyonları ve senatosu tarafından kontrol, takip ve onaylanması yoluyla güvence altına alınmaktadır. </w:t>
      </w:r>
      <w:r w:rsidR="00992AA7" w:rsidRPr="001B739D">
        <w:rPr>
          <w:color w:val="000000" w:themeColor="text1"/>
          <w:sz w:val="24"/>
          <w:szCs w:val="24"/>
        </w:rPr>
        <w:t xml:space="preserve">TYYÇ </w:t>
      </w:r>
      <w:proofErr w:type="gramStart"/>
      <w:r w:rsidR="00992AA7" w:rsidRPr="001B739D">
        <w:rPr>
          <w:color w:val="000000" w:themeColor="text1"/>
          <w:sz w:val="24"/>
          <w:szCs w:val="24"/>
        </w:rPr>
        <w:t>baz</w:t>
      </w:r>
      <w:proofErr w:type="gramEnd"/>
      <w:r w:rsidR="00992AA7" w:rsidRPr="001B739D">
        <w:rPr>
          <w:color w:val="000000" w:themeColor="text1"/>
          <w:sz w:val="24"/>
          <w:szCs w:val="24"/>
        </w:rPr>
        <w:t xml:space="preserve"> alınarak belirlenmiş olan, Muş Alparslan Üniversitesi </w:t>
      </w:r>
      <w:r w:rsidR="006F56C4" w:rsidRPr="001B739D">
        <w:rPr>
          <w:color w:val="000000" w:themeColor="text1"/>
          <w:sz w:val="24"/>
          <w:szCs w:val="24"/>
        </w:rPr>
        <w:t>Sosyoloji</w:t>
      </w:r>
      <w:r w:rsidR="00E11256" w:rsidRPr="001B739D">
        <w:rPr>
          <w:color w:val="000000" w:themeColor="text1"/>
          <w:sz w:val="24"/>
          <w:szCs w:val="24"/>
        </w:rPr>
        <w:t xml:space="preserve"> Bölümü</w:t>
      </w:r>
      <w:r w:rsidR="00992AA7" w:rsidRPr="001B739D">
        <w:rPr>
          <w:color w:val="000000" w:themeColor="text1"/>
          <w:sz w:val="24"/>
          <w:szCs w:val="24"/>
        </w:rPr>
        <w:t xml:space="preserve"> Programı öğrenme çıktıları </w:t>
      </w:r>
      <w:r w:rsidR="00E11256" w:rsidRPr="001B739D">
        <w:rPr>
          <w:color w:val="000000" w:themeColor="text1"/>
          <w:sz w:val="24"/>
          <w:szCs w:val="24"/>
        </w:rPr>
        <w:t>aşağıdaki gibidir:</w:t>
      </w:r>
    </w:p>
    <w:p w14:paraId="54DD011E" w14:textId="164A3922" w:rsidR="0034744A" w:rsidRPr="001B739D" w:rsidRDefault="0034744A" w:rsidP="00B76E9F">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Cs/>
          <w:sz w:val="24"/>
          <w:szCs w:val="24"/>
        </w:rPr>
        <w:t xml:space="preserve">a) Sosyoloji ile ilgili tüm </w:t>
      </w:r>
      <w:proofErr w:type="spellStart"/>
      <w:r w:rsidRPr="001B739D">
        <w:rPr>
          <w:rFonts w:eastAsiaTheme="minorHAnsi"/>
          <w:bCs/>
          <w:sz w:val="24"/>
          <w:szCs w:val="24"/>
        </w:rPr>
        <w:t>metod</w:t>
      </w:r>
      <w:proofErr w:type="spellEnd"/>
      <w:r w:rsidRPr="001B739D">
        <w:rPr>
          <w:rFonts w:eastAsiaTheme="minorHAnsi"/>
          <w:bCs/>
          <w:sz w:val="24"/>
          <w:szCs w:val="24"/>
        </w:rPr>
        <w:t xml:space="preserve"> ve teknikleri ve güncel konuları içeren kaynaklara ve uygulamada kullanılacak her türlü araç ve gereci kullanma bilgisine sahiptir. Bunun yanında araştırma yapabilecek, kaynakları inceleyebilecek ve konu ile ilgili diğer meslektaşlarıyla iletişime geçebilecek düzeyde yabancı dil bilgisine sahiptir. Diğer sosyal bilimlerle ilişki kurarak toplum ve kültür üzerinde kapsamlı çalışmalara katılır.</w:t>
      </w:r>
    </w:p>
    <w:p w14:paraId="78E6782E" w14:textId="2FE5174B" w:rsidR="00B76E9F"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b) </w:t>
      </w:r>
      <w:r w:rsidR="001B739D">
        <w:rPr>
          <w:rFonts w:eastAsiaTheme="minorHAnsi"/>
          <w:bCs/>
          <w:sz w:val="24"/>
          <w:szCs w:val="24"/>
        </w:rPr>
        <w:t>Sosyolojik veriyi elde etmede çe</w:t>
      </w:r>
      <w:r w:rsidRPr="001B739D">
        <w:rPr>
          <w:rFonts w:eastAsiaTheme="minorHAnsi"/>
          <w:bCs/>
          <w:sz w:val="24"/>
          <w:szCs w:val="24"/>
        </w:rPr>
        <w:t xml:space="preserve">şitli istatistik bilgilerinin yanı sıra bilgisayar kullanma yetisine, Sosyoloji ile ilgili temel teori ve kavramlar çerçevesinde uygulamalı olarak çalışabilme ve konuyla ilintili olarak </w:t>
      </w:r>
      <w:proofErr w:type="spellStart"/>
      <w:r w:rsidRPr="001B739D">
        <w:rPr>
          <w:rFonts w:eastAsiaTheme="minorHAnsi"/>
          <w:bCs/>
          <w:sz w:val="24"/>
          <w:szCs w:val="24"/>
        </w:rPr>
        <w:t>metod</w:t>
      </w:r>
      <w:proofErr w:type="spellEnd"/>
      <w:r w:rsidRPr="001B739D">
        <w:rPr>
          <w:rFonts w:eastAsiaTheme="minorHAnsi"/>
          <w:bCs/>
          <w:sz w:val="24"/>
          <w:szCs w:val="24"/>
        </w:rPr>
        <w:t xml:space="preserve"> ve yöntemleri gereğince kullanabilme yetisine sahiptir.</w:t>
      </w:r>
    </w:p>
    <w:p w14:paraId="0F27958F" w14:textId="6ED45C4E"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lastRenderedPageBreak/>
        <w:t>c) Çalışma sahasının özelliklere uygun öğretme ve öğrenme süreçlerini planlar, uygular ve yönetir. Alanıyla ilgili çalışmalarda sorumluluk üstlenir, bağımsız veya takım çalışması yaparak çözümler üretir.</w:t>
      </w:r>
      <w:r w:rsidR="001B739D" w:rsidRPr="001B739D">
        <w:rPr>
          <w:rFonts w:eastAsiaTheme="minorHAnsi"/>
          <w:bCs/>
          <w:sz w:val="24"/>
          <w:szCs w:val="24"/>
        </w:rPr>
        <w:t xml:space="preserve"> </w:t>
      </w:r>
    </w:p>
    <w:p w14:paraId="7CA13DED" w14:textId="3E11A0EA"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d) Çalışma esnasında ihtiyaç duyabileceği iletişim becerileri, teknoloji kullanımı ve uyumlu çalışabilme özelliklerine sahip olmanın yanı sıra çalışma aşamalarında toplumsal, bilimsel ve etik değerleri gözetir.</w:t>
      </w:r>
    </w:p>
    <w:p w14:paraId="50D1A907" w14:textId="45C0D5DA"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e) Alanında bilgisini geliştirmek yeni açılımlar ortaya koymak için çaba gösterir, yeniliklere açıktır. Elde ettiği bilgiyi sadece çalışma alanında değil, yaşamın tüm alanında etkili olarak kullanabilme becerisine sahiptir.</w:t>
      </w:r>
    </w:p>
    <w:p w14:paraId="164E5C2B" w14:textId="3D80C100"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f) Karşılaştığı olayı ve olguları önyargıdan uzak eleştirel bir boyutta değerlendirebilme özelliğine sahiptir.</w:t>
      </w:r>
    </w:p>
    <w:p w14:paraId="5732A34E" w14:textId="02D897D6" w:rsidR="0034744A" w:rsidRPr="001B739D" w:rsidRDefault="00B76E9F"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g) </w:t>
      </w:r>
      <w:r w:rsidR="0034744A" w:rsidRPr="001B739D">
        <w:rPr>
          <w:rFonts w:eastAsiaTheme="minorHAnsi"/>
          <w:bCs/>
          <w:sz w:val="24"/>
          <w:szCs w:val="24"/>
        </w:rPr>
        <w:t>İş hayatında ihtiyaç duyabileceği iletişim becerileri, teknoloji kullanımı ve uyumlu çalışabilme özelliklerine sahiptir. Alanıyla ilgili çalışmalarda sorumluluk üstlenir, bağımsız veya takım çalışması yaparak çözümler üretir.</w:t>
      </w:r>
    </w:p>
    <w:p w14:paraId="4CAFBE54" w14:textId="43E41FDB"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h) Sosyoloji alanında yapılmış güncel araştırmaları takip ederek yeterli düzeyde anlayabilir ve meslektaşları ile iletişim kurabilecek düzeyde yabancı dil bilgisine sahip olmayı amaç </w:t>
      </w:r>
      <w:proofErr w:type="gramStart"/>
      <w:r w:rsidRPr="001B739D">
        <w:rPr>
          <w:rFonts w:eastAsiaTheme="minorHAnsi"/>
          <w:bCs/>
          <w:sz w:val="24"/>
          <w:szCs w:val="24"/>
        </w:rPr>
        <w:t>edinir .</w:t>
      </w:r>
      <w:proofErr w:type="gramEnd"/>
    </w:p>
    <w:p w14:paraId="0D2571F0" w14:textId="5E904BE9"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ı) Sosyolojik bilgiyi, diğer toplum bilimleriyle disiplinler arası bir düzlemde farklı toplum ve kültürlerde etkili bir şekilde işler ve disiplinler arası çalışmalara katılır.</w:t>
      </w:r>
    </w:p>
    <w:p w14:paraId="7090BA5C" w14:textId="0191503F"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i) Sosyoloji alanının gerektirdiği bilgisayar yazılımı, donanımı ve istatistik bilgisine sahiptir; bilişim ve iletişim teknolojilerini kullanır. Alanındaki yönelimleri, ihtiyaçları bilir, içinde bulunduğu çevrenin </w:t>
      </w:r>
      <w:proofErr w:type="spellStart"/>
      <w:r w:rsidRPr="001B739D">
        <w:rPr>
          <w:rFonts w:eastAsiaTheme="minorHAnsi"/>
          <w:bCs/>
          <w:sz w:val="24"/>
          <w:szCs w:val="24"/>
        </w:rPr>
        <w:t>sosyo</w:t>
      </w:r>
      <w:proofErr w:type="spellEnd"/>
      <w:r w:rsidRPr="001B739D">
        <w:rPr>
          <w:rFonts w:eastAsiaTheme="minorHAnsi"/>
          <w:bCs/>
          <w:sz w:val="24"/>
          <w:szCs w:val="24"/>
        </w:rPr>
        <w:t>-kültürel ve ekonomik özelliklerini tanır; bu özelliklere uygun öğretme ve öğrenme süreçlerini planlar, uygular ve yönetir. Sosyoloji metotlarını kullanarak, eleştirel düşünme, yaratıcı düşünme, yorumlama, sentez yapma ve değerlendirme becerilerine sahiptir. Güncel sosyolojik kavramsallaştırmalara, akımlara ve tartışmalara eleştirel yönden yaklaşabilir. Sosyoloji müktesebatını tarihsel gelişimi içinde değerlendirebilir ve yorumlayabilir. Alanında bilgisini geliştirmek yeni açılımlar ortaya koymak için çaba gösterir, yeniliklere açıktır.</w:t>
      </w:r>
    </w:p>
    <w:p w14:paraId="7B4A41C5" w14:textId="6D0B7794"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j) Sosyoloji disiplini ile ilgili kavramları, fikirleri ve verileri, sosyal bilimler araştırma metotlarıyla inceler ve değerlendirir, geçmiş ve güncel bağlantıları ile konuları tanılar, analiz </w:t>
      </w:r>
      <w:r w:rsidRPr="001B739D">
        <w:rPr>
          <w:rFonts w:eastAsiaTheme="minorHAnsi"/>
          <w:bCs/>
          <w:sz w:val="24"/>
          <w:szCs w:val="24"/>
        </w:rPr>
        <w:lastRenderedPageBreak/>
        <w:t xml:space="preserve">eder, tartışır ve gelecek </w:t>
      </w:r>
      <w:proofErr w:type="gramStart"/>
      <w:r w:rsidRPr="001B739D">
        <w:rPr>
          <w:rFonts w:eastAsiaTheme="minorHAnsi"/>
          <w:bCs/>
          <w:sz w:val="24"/>
          <w:szCs w:val="24"/>
        </w:rPr>
        <w:t>projeksiyonu</w:t>
      </w:r>
      <w:proofErr w:type="gramEnd"/>
      <w:r w:rsidRPr="001B739D">
        <w:rPr>
          <w:rFonts w:eastAsiaTheme="minorHAnsi"/>
          <w:bCs/>
          <w:sz w:val="24"/>
          <w:szCs w:val="24"/>
        </w:rPr>
        <w:t xml:space="preserve"> sunar.</w:t>
      </w:r>
    </w:p>
    <w:p w14:paraId="6ACA2790" w14:textId="15E0C78F"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k) Sosyoloji disiplini ve ilgili alanlarda elde ettiği birikimi aktif biçimde yazılı ve sözlü yolla ifade edebilir, bu alanlarda ihtiyaç duyan kişi ve kurumlara araştırma ve rapor sunar.</w:t>
      </w:r>
    </w:p>
    <w:p w14:paraId="685CA909" w14:textId="71D35275"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l) Tespit ettiği konuların/sorunların sosyolojik analiz sürecini planlayabilir, </w:t>
      </w:r>
      <w:proofErr w:type="spellStart"/>
      <w:r w:rsidRPr="001B739D">
        <w:rPr>
          <w:rFonts w:eastAsiaTheme="minorHAnsi"/>
          <w:bCs/>
          <w:sz w:val="24"/>
          <w:szCs w:val="24"/>
        </w:rPr>
        <w:t>projeleştirebilir</w:t>
      </w:r>
      <w:proofErr w:type="spellEnd"/>
      <w:r w:rsidRPr="001B739D">
        <w:rPr>
          <w:rFonts w:eastAsiaTheme="minorHAnsi"/>
          <w:bCs/>
          <w:sz w:val="24"/>
          <w:szCs w:val="24"/>
        </w:rPr>
        <w:t xml:space="preserve"> ve uygulayabilir.</w:t>
      </w:r>
    </w:p>
    <w:p w14:paraId="45CDA37F" w14:textId="10BBB3D3"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m) Toplumsal ilişkiler, sosyal eşitsizlik ve farklılıklar, toplumsal dönüşüm ile ilgili soruları, sorgulayıcı ve yaratıcı düşünce yapısını kullanarak bilimsel bir yaklaşımla çözme becerisine sahiptir.</w:t>
      </w:r>
    </w:p>
    <w:p w14:paraId="7D06282F" w14:textId="36641393"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 xml:space="preserve">n) Problem çözerken (aile içi ve toplumsal şiddet vakaları, nefret suçlarının değerlendirilmesi, kültürel çatışmalar, kayıt dışı insan trafiği, çevre-toplum ilişkisi, doğal afetlerin ardından, yoğun çatışma ve şiddet süreçlerinde (savaş, zorunlu göç) ortaya çıkan toplumsal </w:t>
      </w:r>
      <w:proofErr w:type="gramStart"/>
      <w:r w:rsidRPr="001B739D">
        <w:rPr>
          <w:rFonts w:eastAsiaTheme="minorHAnsi"/>
          <w:bCs/>
          <w:sz w:val="24"/>
          <w:szCs w:val="24"/>
        </w:rPr>
        <w:t>travmalar</w:t>
      </w:r>
      <w:proofErr w:type="gramEnd"/>
      <w:r w:rsidRPr="001B739D">
        <w:rPr>
          <w:rFonts w:eastAsiaTheme="minorHAnsi"/>
          <w:bCs/>
          <w:sz w:val="24"/>
          <w:szCs w:val="24"/>
        </w:rPr>
        <w:t xml:space="preserve"> gibi) sosyoloji biliminde kullanılan uygulamaları seçme ve kullanma becerisine sahiptir.</w:t>
      </w:r>
    </w:p>
    <w:p w14:paraId="7040863D" w14:textId="57578C44" w:rsidR="0034744A" w:rsidRPr="001B739D" w:rsidRDefault="0034744A" w:rsidP="00B76E9F">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o) Uygun araştırma soruları hazırlama, bir araştırma tasarımı için gerekli kaynakları optimize etme ve bu kaynakları veri toplama ve analizinde etkin bir şekilde yönlendirme becerisini göstererek, sosyolojideki araştırma metotlarını kullanabilme becerisine sahiptir.</w:t>
      </w:r>
    </w:p>
    <w:p w14:paraId="766AB30A" w14:textId="0DDE218F" w:rsidR="0034744A" w:rsidRPr="001B739D" w:rsidRDefault="0034744A" w:rsidP="00F54BD9">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ö) Hem akademik hem de profesyonel hayatlarında sosyolojiye dair etik kuralları bilmek ve bu kuralları uygulama becerisine sahiptir.</w:t>
      </w:r>
    </w:p>
    <w:p w14:paraId="49D95EEC" w14:textId="7A5AF0B0" w:rsidR="00D86008" w:rsidRPr="001B739D" w:rsidRDefault="0034744A" w:rsidP="001F5F4C">
      <w:pPr>
        <w:tabs>
          <w:tab w:val="left" w:pos="0"/>
          <w:tab w:val="left" w:pos="8222"/>
        </w:tabs>
        <w:adjustRightInd w:val="0"/>
        <w:spacing w:after="240" w:line="360" w:lineRule="auto"/>
        <w:ind w:right="-64"/>
        <w:jc w:val="both"/>
        <w:rPr>
          <w:rFonts w:eastAsiaTheme="minorHAnsi"/>
          <w:bCs/>
          <w:sz w:val="24"/>
          <w:szCs w:val="24"/>
        </w:rPr>
      </w:pPr>
      <w:r w:rsidRPr="001B739D">
        <w:rPr>
          <w:rFonts w:eastAsiaTheme="minorHAnsi"/>
          <w:bCs/>
          <w:sz w:val="24"/>
          <w:szCs w:val="24"/>
        </w:rPr>
        <w:t>p) Kendi sosyoloji alanındaki güncel gelişmeleri ve kendi çalışmalarını, alanındaki ve dışındaki gruplara, yazılı, sözlü ve görsel olarak etkin ve sistemli bir şekilde aktarabilir.</w:t>
      </w:r>
    </w:p>
    <w:p w14:paraId="316084B5" w14:textId="247F7C89" w:rsidR="00992AA7" w:rsidRPr="00AA6420"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AA6420">
        <w:rPr>
          <w:rFonts w:eastAsiaTheme="minorHAnsi"/>
          <w:b/>
          <w:bCs/>
          <w:sz w:val="24"/>
          <w:szCs w:val="24"/>
        </w:rPr>
        <w:t>Olgunluk Düzeyi</w:t>
      </w:r>
    </w:p>
    <w:p w14:paraId="03313AC6" w14:textId="4B72A5F0" w:rsidR="001F5F4C" w:rsidRPr="00AA6420" w:rsidRDefault="00AA6420" w:rsidP="00AA6420">
      <w:pPr>
        <w:tabs>
          <w:tab w:val="left" w:pos="0"/>
          <w:tab w:val="left" w:pos="1260"/>
        </w:tabs>
        <w:adjustRightInd w:val="0"/>
        <w:spacing w:after="240" w:line="360" w:lineRule="auto"/>
        <w:ind w:right="-64"/>
        <w:jc w:val="both"/>
        <w:rPr>
          <w:sz w:val="24"/>
          <w:szCs w:val="24"/>
        </w:rPr>
      </w:pPr>
      <w:r w:rsidRPr="00AA6420">
        <w:rPr>
          <w:b/>
          <w:sz w:val="24"/>
          <w:szCs w:val="24"/>
        </w:rPr>
        <w:t>(2)</w:t>
      </w:r>
      <w:r w:rsidRPr="00AA6420">
        <w:rPr>
          <w:sz w:val="24"/>
          <w:szCs w:val="24"/>
        </w:rPr>
        <w:t xml:space="preserve"> Kurumda programların tasarımı ve onayına ilişkin ilke, yöntem, TYYÇ ile uyum ve paydaş katılımını içeren tanımlı süreçler bulunmaktadır.</w:t>
      </w:r>
    </w:p>
    <w:p w14:paraId="0B53C928" w14:textId="5DF10A9E" w:rsidR="00F54BD9" w:rsidRPr="001B739D" w:rsidRDefault="00F54BD9" w:rsidP="00F54BD9">
      <w:pPr>
        <w:tabs>
          <w:tab w:val="left" w:pos="0"/>
          <w:tab w:val="left" w:pos="1260"/>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32E9EE6E" w14:textId="146F426B" w:rsidR="00992AA7" w:rsidRPr="001B739D" w:rsidRDefault="00E11256" w:rsidP="00F54BD9">
      <w:pPr>
        <w:tabs>
          <w:tab w:val="left" w:pos="0"/>
          <w:tab w:val="left" w:pos="1260"/>
        </w:tabs>
        <w:adjustRightInd w:val="0"/>
        <w:spacing w:after="240" w:line="360" w:lineRule="auto"/>
        <w:ind w:right="-64"/>
        <w:jc w:val="both"/>
        <w:rPr>
          <w:rFonts w:eastAsiaTheme="minorHAnsi"/>
          <w:b/>
          <w:bCs/>
          <w:sz w:val="24"/>
          <w:szCs w:val="24"/>
        </w:rPr>
      </w:pPr>
      <w:r w:rsidRPr="001B739D">
        <w:rPr>
          <w:color w:val="000000" w:themeColor="text1"/>
          <w:sz w:val="24"/>
          <w:szCs w:val="24"/>
        </w:rPr>
        <w:t xml:space="preserve">Program Yeterlilik Çıktıları </w:t>
      </w:r>
      <w:hyperlink r:id="rId33" w:history="1">
        <w:r w:rsidRPr="001B739D">
          <w:rPr>
            <w:rStyle w:val="Kpr"/>
            <w:sz w:val="24"/>
            <w:szCs w:val="24"/>
          </w:rPr>
          <w:t>(Link</w:t>
        </w:r>
        <w:r w:rsidR="0034744A" w:rsidRPr="001B739D">
          <w:rPr>
            <w:rStyle w:val="Kpr"/>
            <w:sz w:val="24"/>
            <w:szCs w:val="24"/>
          </w:rPr>
          <w:t>)</w:t>
        </w:r>
      </w:hyperlink>
    </w:p>
    <w:p w14:paraId="536CBF36" w14:textId="77777777"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B.1.2. Programın Ders Dağılım Dengesi</w:t>
      </w:r>
    </w:p>
    <w:p w14:paraId="5BCB83C4" w14:textId="3E8BE12F" w:rsidR="00B56A37" w:rsidRPr="001B739D" w:rsidRDefault="00F54BD9" w:rsidP="00F54BD9">
      <w:pPr>
        <w:tabs>
          <w:tab w:val="left" w:pos="1179"/>
          <w:tab w:val="left" w:pos="1180"/>
        </w:tabs>
        <w:spacing w:line="360" w:lineRule="auto"/>
        <w:jc w:val="both"/>
        <w:rPr>
          <w:color w:val="000000" w:themeColor="text1"/>
          <w:sz w:val="24"/>
          <w:szCs w:val="24"/>
        </w:rPr>
      </w:pPr>
      <w:r w:rsidRPr="001B739D">
        <w:rPr>
          <w:color w:val="000000" w:themeColor="text1"/>
          <w:sz w:val="24"/>
          <w:szCs w:val="24"/>
        </w:rPr>
        <w:t xml:space="preserve">           </w:t>
      </w:r>
      <w:r w:rsidR="006F56C4" w:rsidRPr="001B739D">
        <w:rPr>
          <w:color w:val="000000" w:themeColor="text1"/>
          <w:sz w:val="24"/>
          <w:szCs w:val="24"/>
        </w:rPr>
        <w:t>Sosyoloji</w:t>
      </w:r>
      <w:r w:rsidR="00CA7B46" w:rsidRPr="001B739D">
        <w:rPr>
          <w:color w:val="000000" w:themeColor="text1"/>
          <w:sz w:val="24"/>
          <w:szCs w:val="24"/>
        </w:rPr>
        <w:t xml:space="preserve"> </w:t>
      </w:r>
      <w:r w:rsidR="00992AA7" w:rsidRPr="001B739D">
        <w:rPr>
          <w:color w:val="000000" w:themeColor="text1"/>
          <w:sz w:val="24"/>
          <w:szCs w:val="24"/>
        </w:rPr>
        <w:t>Bölümü</w:t>
      </w:r>
      <w:r w:rsidR="00CA7B46" w:rsidRPr="001B739D">
        <w:rPr>
          <w:color w:val="000000" w:themeColor="text1"/>
          <w:sz w:val="24"/>
          <w:szCs w:val="24"/>
        </w:rPr>
        <w:t>n</w:t>
      </w:r>
      <w:r w:rsidR="00D53F93" w:rsidRPr="001B739D">
        <w:rPr>
          <w:color w:val="000000" w:themeColor="text1"/>
          <w:sz w:val="24"/>
          <w:szCs w:val="24"/>
        </w:rPr>
        <w:t>de</w:t>
      </w:r>
      <w:r w:rsidR="00992AA7" w:rsidRPr="001B739D">
        <w:rPr>
          <w:color w:val="000000" w:themeColor="text1"/>
          <w:sz w:val="24"/>
          <w:szCs w:val="24"/>
        </w:rPr>
        <w:t xml:space="preserve"> </w:t>
      </w:r>
      <w:r w:rsidR="00D53F93" w:rsidRPr="001B739D">
        <w:rPr>
          <w:color w:val="000000" w:themeColor="text1"/>
          <w:sz w:val="24"/>
          <w:szCs w:val="24"/>
        </w:rPr>
        <w:t>verilen</w:t>
      </w:r>
      <w:r w:rsidR="00992AA7" w:rsidRPr="001B739D">
        <w:rPr>
          <w:color w:val="000000" w:themeColor="text1"/>
          <w:sz w:val="24"/>
          <w:szCs w:val="24"/>
        </w:rPr>
        <w:t xml:space="preserve"> dersler </w:t>
      </w:r>
      <w:r w:rsidR="00D53F93" w:rsidRPr="001B739D">
        <w:rPr>
          <w:color w:val="000000" w:themeColor="text1"/>
          <w:sz w:val="24"/>
          <w:szCs w:val="24"/>
        </w:rPr>
        <w:t>öğretim elemanlarının</w:t>
      </w:r>
      <w:r w:rsidR="00992AA7" w:rsidRPr="001B739D">
        <w:rPr>
          <w:color w:val="000000" w:themeColor="text1"/>
          <w:sz w:val="24"/>
          <w:szCs w:val="24"/>
        </w:rPr>
        <w:t xml:space="preserve"> uzmanlık alanları</w:t>
      </w:r>
      <w:r w:rsidR="00D53F93" w:rsidRPr="001B739D">
        <w:rPr>
          <w:color w:val="000000" w:themeColor="text1"/>
          <w:sz w:val="24"/>
          <w:szCs w:val="24"/>
        </w:rPr>
        <w:t xml:space="preserve">na göre </w:t>
      </w:r>
      <w:r w:rsidR="00D53F93" w:rsidRPr="001B739D">
        <w:rPr>
          <w:color w:val="000000" w:themeColor="text1"/>
          <w:sz w:val="24"/>
          <w:szCs w:val="24"/>
        </w:rPr>
        <w:lastRenderedPageBreak/>
        <w:t xml:space="preserve">belirlenmiştir. </w:t>
      </w:r>
      <w:r w:rsidR="00992AA7" w:rsidRPr="001B739D">
        <w:rPr>
          <w:color w:val="000000" w:themeColor="text1"/>
          <w:sz w:val="24"/>
          <w:szCs w:val="24"/>
        </w:rPr>
        <w:t xml:space="preserve"> </w:t>
      </w:r>
      <w:r w:rsidR="00D53F93" w:rsidRPr="001B739D">
        <w:rPr>
          <w:color w:val="000000" w:themeColor="text1"/>
          <w:sz w:val="24"/>
          <w:szCs w:val="24"/>
        </w:rPr>
        <w:t>Lisan</w:t>
      </w:r>
      <w:r w:rsidR="006F56C4" w:rsidRPr="001B739D">
        <w:rPr>
          <w:color w:val="000000" w:themeColor="text1"/>
          <w:sz w:val="24"/>
          <w:szCs w:val="24"/>
        </w:rPr>
        <w:t>s ve Yüksek Lisans</w:t>
      </w:r>
      <w:r w:rsidR="00D53F93" w:rsidRPr="001B739D">
        <w:rPr>
          <w:color w:val="000000" w:themeColor="text1"/>
          <w:sz w:val="24"/>
          <w:szCs w:val="24"/>
        </w:rPr>
        <w:t xml:space="preserve"> programlarındaki ders dağılımlarında belli bir denge sağlanmıştır. Ders sayısı ve haftalık ders saati öğrencilerin akademik olamayan etkinliklere zaman ayırabilec</w:t>
      </w:r>
      <w:r w:rsidR="00464F8D" w:rsidRPr="001B739D">
        <w:rPr>
          <w:color w:val="000000" w:themeColor="text1"/>
          <w:sz w:val="24"/>
          <w:szCs w:val="24"/>
        </w:rPr>
        <w:t xml:space="preserve">eği şekilde düzenlenmiştir. </w:t>
      </w:r>
      <w:r w:rsidR="00D67F56">
        <w:rPr>
          <w:sz w:val="24"/>
          <w:szCs w:val="24"/>
        </w:rPr>
        <w:t>2022-2023</w:t>
      </w:r>
      <w:r w:rsidR="00D53F93" w:rsidRPr="001B739D">
        <w:rPr>
          <w:sz w:val="24"/>
          <w:szCs w:val="24"/>
        </w:rPr>
        <w:t xml:space="preserve"> eğitim-öğretim yılında </w:t>
      </w:r>
      <w:r w:rsidR="005467CC" w:rsidRPr="001B739D">
        <w:rPr>
          <w:sz w:val="24"/>
          <w:szCs w:val="24"/>
        </w:rPr>
        <w:t>programlarda</w:t>
      </w:r>
      <w:r w:rsidR="00D53F93" w:rsidRPr="001B739D">
        <w:rPr>
          <w:sz w:val="24"/>
          <w:szCs w:val="24"/>
        </w:rPr>
        <w:t xml:space="preserve"> veril</w:t>
      </w:r>
      <w:r w:rsidR="00D67F56">
        <w:rPr>
          <w:sz w:val="24"/>
          <w:szCs w:val="24"/>
        </w:rPr>
        <w:t xml:space="preserve">en dersler için </w:t>
      </w:r>
      <w:hyperlink r:id="rId34" w:history="1">
        <w:r w:rsidR="00D67F56" w:rsidRPr="00D67F56">
          <w:rPr>
            <w:rStyle w:val="Kpr"/>
            <w:sz w:val="24"/>
            <w:szCs w:val="24"/>
          </w:rPr>
          <w:t>linke</w:t>
        </w:r>
      </w:hyperlink>
      <w:r w:rsidR="00D67F56">
        <w:rPr>
          <w:sz w:val="24"/>
          <w:szCs w:val="24"/>
        </w:rPr>
        <w:t xml:space="preserve"> tıklayınız.</w:t>
      </w:r>
    </w:p>
    <w:p w14:paraId="1D3A6577" w14:textId="47B6AECA" w:rsidR="00A37A63" w:rsidRPr="001B739D" w:rsidRDefault="00F54BD9" w:rsidP="00F54BD9">
      <w:pPr>
        <w:tabs>
          <w:tab w:val="left" w:pos="0"/>
          <w:tab w:val="left" w:pos="8222"/>
        </w:tabs>
        <w:adjustRightInd w:val="0"/>
        <w:spacing w:after="240" w:line="360" w:lineRule="auto"/>
        <w:ind w:right="-64"/>
        <w:jc w:val="both"/>
        <w:rPr>
          <w:rFonts w:eastAsiaTheme="minorHAnsi"/>
          <w:sz w:val="24"/>
          <w:szCs w:val="24"/>
        </w:rPr>
      </w:pPr>
      <w:r w:rsidRPr="001B739D">
        <w:rPr>
          <w:sz w:val="20"/>
          <w:szCs w:val="20"/>
        </w:rPr>
        <w:t xml:space="preserve">              </w:t>
      </w:r>
      <w:r w:rsidR="002A5ACA" w:rsidRPr="001B739D">
        <w:rPr>
          <w:rFonts w:eastAsiaTheme="minorHAnsi"/>
          <w:sz w:val="24"/>
          <w:szCs w:val="24"/>
        </w:rPr>
        <w:t>Ders içerikleri</w:t>
      </w:r>
      <w:r w:rsidR="00FB6F33" w:rsidRPr="001B739D">
        <w:rPr>
          <w:rFonts w:eastAsiaTheme="minorHAnsi"/>
          <w:sz w:val="24"/>
          <w:szCs w:val="24"/>
        </w:rPr>
        <w:t xml:space="preserve"> yenilikçi ve kapsayıcı politikalara uygun bir şekilde belirlenmektedir. </w:t>
      </w:r>
      <w:r w:rsidR="00077CCE" w:rsidRPr="001B739D">
        <w:rPr>
          <w:rFonts w:eastAsiaTheme="minorHAnsi"/>
          <w:sz w:val="24"/>
          <w:szCs w:val="24"/>
        </w:rPr>
        <w:t xml:space="preserve">Bölümde </w:t>
      </w:r>
      <w:r w:rsidR="002A5ACA" w:rsidRPr="001B739D">
        <w:rPr>
          <w:rFonts w:eastAsiaTheme="minorHAnsi"/>
          <w:sz w:val="24"/>
          <w:szCs w:val="24"/>
        </w:rPr>
        <w:t>Sosyolojiye Giriş, Sosyoloji Tarihi, Sosyolojide Temel Kuramlar ve Kavramlar, Sosyolojik Düşünmek gibi zorunlu ve temel sosyoloji derslerinin</w:t>
      </w:r>
      <w:r w:rsidR="00077CCE" w:rsidRPr="001B739D">
        <w:rPr>
          <w:rFonts w:eastAsiaTheme="minorHAnsi"/>
          <w:sz w:val="24"/>
          <w:szCs w:val="24"/>
        </w:rPr>
        <w:t xml:space="preserve"> yanı sıra </w:t>
      </w:r>
      <w:r w:rsidR="002A5ACA" w:rsidRPr="001B739D">
        <w:rPr>
          <w:rFonts w:eastAsiaTheme="minorHAnsi"/>
          <w:sz w:val="24"/>
          <w:szCs w:val="24"/>
        </w:rPr>
        <w:t>Felsefe, Antropoloji, Psikoloji alanları</w:t>
      </w:r>
      <w:r w:rsidR="00077CCE" w:rsidRPr="001B739D">
        <w:rPr>
          <w:rFonts w:eastAsiaTheme="minorHAnsi"/>
          <w:sz w:val="24"/>
          <w:szCs w:val="24"/>
        </w:rPr>
        <w:t xml:space="preserve"> ile ilgili dersler </w:t>
      </w:r>
      <w:r w:rsidR="002A5ACA" w:rsidRPr="001B739D">
        <w:rPr>
          <w:rFonts w:eastAsiaTheme="minorHAnsi"/>
          <w:sz w:val="24"/>
          <w:szCs w:val="24"/>
        </w:rPr>
        <w:t xml:space="preserve">de </w:t>
      </w:r>
      <w:r w:rsidR="00077CCE" w:rsidRPr="001B739D">
        <w:rPr>
          <w:rFonts w:eastAsiaTheme="minorHAnsi"/>
          <w:sz w:val="24"/>
          <w:szCs w:val="24"/>
        </w:rPr>
        <w:t xml:space="preserve">bulunmaktadır. </w:t>
      </w:r>
      <w:r w:rsidR="00260935" w:rsidRPr="001B739D">
        <w:rPr>
          <w:rFonts w:eastAsiaTheme="minorHAnsi"/>
          <w:sz w:val="24"/>
          <w:szCs w:val="24"/>
        </w:rPr>
        <w:t>Bunların yanında Saha Çalışma Metot ve Teknikleri</w:t>
      </w:r>
      <w:r w:rsidR="00077CCE" w:rsidRPr="001B739D">
        <w:rPr>
          <w:rFonts w:eastAsiaTheme="minorHAnsi"/>
          <w:sz w:val="24"/>
          <w:szCs w:val="24"/>
        </w:rPr>
        <w:t xml:space="preserve">, </w:t>
      </w:r>
      <w:r w:rsidR="002A5ACA" w:rsidRPr="001B739D">
        <w:rPr>
          <w:rFonts w:eastAsiaTheme="minorHAnsi"/>
          <w:sz w:val="24"/>
          <w:szCs w:val="24"/>
        </w:rPr>
        <w:t xml:space="preserve">Osmanlıca, Klasik Sosyoloji Metin Okumaları, </w:t>
      </w:r>
      <w:proofErr w:type="spellStart"/>
      <w:r w:rsidR="002A5ACA" w:rsidRPr="001B739D">
        <w:rPr>
          <w:rFonts w:eastAsiaTheme="minorHAnsi"/>
          <w:sz w:val="24"/>
          <w:szCs w:val="24"/>
        </w:rPr>
        <w:t>Hermeneutik</w:t>
      </w:r>
      <w:proofErr w:type="spellEnd"/>
      <w:r w:rsidR="002A5ACA" w:rsidRPr="001B739D">
        <w:rPr>
          <w:rFonts w:eastAsiaTheme="minorHAnsi"/>
          <w:sz w:val="24"/>
          <w:szCs w:val="24"/>
        </w:rPr>
        <w:t xml:space="preserve"> </w:t>
      </w:r>
      <w:r w:rsidR="00077CCE" w:rsidRPr="001B739D">
        <w:rPr>
          <w:rFonts w:eastAsiaTheme="minorHAnsi"/>
          <w:sz w:val="24"/>
          <w:szCs w:val="24"/>
        </w:rPr>
        <w:t xml:space="preserve">gibi çeşitli dersler zorunlu ve seçmeli olarak sunulmaktadır. </w:t>
      </w:r>
      <w:r w:rsidR="00D67F56">
        <w:rPr>
          <w:rFonts w:eastAsiaTheme="minorHAnsi"/>
          <w:sz w:val="24"/>
          <w:szCs w:val="24"/>
        </w:rPr>
        <w:t xml:space="preserve">Lisans programının yanında aynı zamanda yüksek lisans eğitimi veren Sosyoloji Bölümü, Kadın ve Aile Araştırmaları (Tezsiz) Programı ders içeriklerini de programa uygun hazırlamıştır. Bu bağlamda kadın ve aile ile ilişkili birçok ders, bölümümüzde verilmektedir. </w:t>
      </w:r>
      <w:hyperlink r:id="rId35" w:history="1">
        <w:r w:rsidR="00D67F56" w:rsidRPr="00D67F56">
          <w:rPr>
            <w:rStyle w:val="Kpr"/>
            <w:rFonts w:eastAsiaTheme="minorHAnsi"/>
            <w:sz w:val="24"/>
            <w:szCs w:val="24"/>
          </w:rPr>
          <w:t>(link)</w:t>
        </w:r>
      </w:hyperlink>
    </w:p>
    <w:p w14:paraId="3C3DC44D" w14:textId="77777777" w:rsidR="00F54BD9"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056DC248" w14:textId="6F033152" w:rsidR="005467CC" w:rsidRPr="001B739D" w:rsidRDefault="00F54BD9" w:rsidP="00F54BD9">
      <w:pPr>
        <w:tabs>
          <w:tab w:val="left" w:pos="0"/>
          <w:tab w:val="left" w:pos="8222"/>
        </w:tabs>
        <w:adjustRightInd w:val="0"/>
        <w:spacing w:after="240" w:line="360" w:lineRule="auto"/>
        <w:ind w:right="-64"/>
        <w:jc w:val="both"/>
        <w:rPr>
          <w:rFonts w:eastAsiaTheme="minorHAnsi"/>
          <w:b/>
          <w:bCs/>
          <w:sz w:val="24"/>
          <w:szCs w:val="24"/>
        </w:rPr>
      </w:pPr>
      <w:r w:rsidRPr="00F00CB1">
        <w:rPr>
          <w:rFonts w:eastAsiaTheme="minorHAnsi"/>
          <w:b/>
          <w:bCs/>
          <w:sz w:val="24"/>
          <w:szCs w:val="24"/>
        </w:rPr>
        <w:t xml:space="preserve">           </w:t>
      </w:r>
      <w:r w:rsidR="00F00CB1" w:rsidRPr="00F00CB1">
        <w:rPr>
          <w:b/>
        </w:rPr>
        <w:t>(3</w:t>
      </w:r>
      <w:r w:rsidR="00F00CB1" w:rsidRPr="00F00CB1">
        <w:rPr>
          <w:b/>
          <w:sz w:val="24"/>
        </w:rPr>
        <w:t>)</w:t>
      </w:r>
      <w:r w:rsidR="00F00CB1" w:rsidRPr="00F00CB1">
        <w:rPr>
          <w:sz w:val="24"/>
        </w:rPr>
        <w:t xml:space="preserve"> Bölümün genelinde ders bilgi paketleri, tanımlı süreçler doğrultusunda hazırlanmış ve ilan edilmiştir.</w:t>
      </w:r>
    </w:p>
    <w:p w14:paraId="4A909E93" w14:textId="76F3A927"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09CDF993" w14:textId="5A8FFEF3" w:rsidR="00FB6F33" w:rsidRPr="001B739D" w:rsidRDefault="00FB6F33" w:rsidP="00F54BD9">
      <w:pPr>
        <w:tabs>
          <w:tab w:val="left" w:pos="0"/>
          <w:tab w:val="left" w:pos="8222"/>
        </w:tabs>
        <w:adjustRightInd w:val="0"/>
        <w:spacing w:after="240" w:line="360" w:lineRule="auto"/>
        <w:ind w:right="-64"/>
        <w:jc w:val="both"/>
        <w:rPr>
          <w:rFonts w:eastAsiaTheme="minorHAnsi"/>
          <w:color w:val="000000" w:themeColor="text1"/>
          <w:sz w:val="24"/>
          <w:szCs w:val="24"/>
        </w:rPr>
      </w:pPr>
      <w:r w:rsidRPr="001B739D">
        <w:rPr>
          <w:rFonts w:eastAsiaTheme="minorHAnsi"/>
          <w:color w:val="000000" w:themeColor="text1"/>
          <w:sz w:val="24"/>
          <w:szCs w:val="24"/>
        </w:rPr>
        <w:t xml:space="preserve">Ders İçerikleri </w:t>
      </w:r>
      <w:hyperlink r:id="rId36" w:history="1">
        <w:r w:rsidRPr="001B739D">
          <w:rPr>
            <w:rStyle w:val="Kpr"/>
            <w:rFonts w:eastAsiaTheme="minorHAnsi"/>
            <w:sz w:val="24"/>
            <w:szCs w:val="24"/>
          </w:rPr>
          <w:t>(Link)</w:t>
        </w:r>
      </w:hyperlink>
    </w:p>
    <w:p w14:paraId="688CA4DE" w14:textId="77777777" w:rsidR="00F54BD9"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B.1.3. Ders Kazanımlarının Program Çıktılarıyla Uyumu </w:t>
      </w:r>
    </w:p>
    <w:p w14:paraId="64DEB1A7" w14:textId="7BBCCE25" w:rsidR="00077CCE" w:rsidRPr="001B739D" w:rsidRDefault="00F54BD9"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077CCE" w:rsidRPr="001B739D">
        <w:rPr>
          <w:kern w:val="36"/>
          <w:sz w:val="24"/>
          <w:szCs w:val="24"/>
          <w:lang w:eastAsia="tr-TR"/>
        </w:rPr>
        <w:t>Bologna süreci çerçevesinde programların yeterlilikleriyle ders öğrenme çıktıları arasında ilişkilendirme yapılmaktadır. Ders öğrenme çıktıları belirlenirken müfredat, derslerin işlenişi ve öğrencilerin program kazanımları çerçevesinde uyumlu bir süreç planlanmaktadır. Öğrenme çıktıları her dönem sonu alınan başarı istatistikleri ile ilişkilendirilmektedir.</w:t>
      </w:r>
      <w:r w:rsidR="00152365" w:rsidRPr="001B739D">
        <w:rPr>
          <w:kern w:val="36"/>
          <w:sz w:val="24"/>
          <w:szCs w:val="24"/>
          <w:lang w:eastAsia="tr-TR"/>
        </w:rPr>
        <w:t xml:space="preserve"> Ders bilgi paketi belirli </w:t>
      </w:r>
      <w:proofErr w:type="gramStart"/>
      <w:r w:rsidR="00152365" w:rsidRPr="001B739D">
        <w:rPr>
          <w:kern w:val="36"/>
          <w:sz w:val="24"/>
          <w:szCs w:val="24"/>
          <w:lang w:eastAsia="tr-TR"/>
        </w:rPr>
        <w:t>periyotlarla</w:t>
      </w:r>
      <w:proofErr w:type="gramEnd"/>
      <w:r w:rsidR="00152365" w:rsidRPr="001B739D">
        <w:rPr>
          <w:kern w:val="36"/>
          <w:sz w:val="24"/>
          <w:szCs w:val="24"/>
          <w:lang w:eastAsia="tr-TR"/>
        </w:rPr>
        <w:t xml:space="preserve"> güncellenmektedir. </w:t>
      </w:r>
    </w:p>
    <w:p w14:paraId="5A51BF51" w14:textId="1D049B57" w:rsidR="00992AA7" w:rsidRPr="001B739D" w:rsidRDefault="00992AA7" w:rsidP="00F54BD9">
      <w:pPr>
        <w:pStyle w:val="NormalWeb"/>
        <w:spacing w:before="0" w:beforeAutospacing="0" w:after="240" w:afterAutospacing="0" w:line="360" w:lineRule="auto"/>
        <w:ind w:left="0" w:right="-60"/>
        <w:rPr>
          <w:b/>
          <w:bCs/>
        </w:rPr>
      </w:pPr>
      <w:r w:rsidRPr="001B739D">
        <w:rPr>
          <w:b/>
          <w:bCs/>
          <w:color w:val="000000"/>
        </w:rPr>
        <w:t>Olgunluk Düzeyi</w:t>
      </w:r>
    </w:p>
    <w:p w14:paraId="7A508139" w14:textId="61F762EC" w:rsidR="001F5F4C" w:rsidRPr="001B739D" w:rsidRDefault="00F00CB1" w:rsidP="00F00CB1">
      <w:pPr>
        <w:pStyle w:val="NormalWeb"/>
        <w:spacing w:before="0" w:beforeAutospacing="0" w:after="240" w:afterAutospacing="0" w:line="360" w:lineRule="auto"/>
        <w:ind w:left="0" w:right="-60"/>
      </w:pPr>
      <w:r w:rsidRPr="00F00CB1">
        <w:rPr>
          <w:b/>
        </w:rPr>
        <w:t>(2)</w:t>
      </w:r>
      <w:r>
        <w:t xml:space="preserve"> Ders kazanımlarının oluşturulması ve program çıktılarıyla uyumlu hale getirilmesine ilişkin ilke, yöntem ve sınıflamaları içeren tanımlı süreçler bulunmaktadır.</w:t>
      </w:r>
    </w:p>
    <w:p w14:paraId="72435053" w14:textId="30C46B2E" w:rsidR="00992AA7" w:rsidRPr="001B739D" w:rsidRDefault="00992AA7" w:rsidP="00F54BD9">
      <w:pPr>
        <w:pStyle w:val="NormalWeb"/>
        <w:spacing w:before="0" w:beforeAutospacing="0" w:after="240" w:afterAutospacing="0" w:line="360" w:lineRule="auto"/>
        <w:ind w:left="0" w:right="-60"/>
        <w:rPr>
          <w:b/>
          <w:bCs/>
        </w:rPr>
      </w:pPr>
      <w:r w:rsidRPr="001B739D">
        <w:rPr>
          <w:b/>
          <w:bCs/>
          <w:color w:val="000000"/>
        </w:rPr>
        <w:t>Kanıtlar</w:t>
      </w:r>
    </w:p>
    <w:p w14:paraId="16632ABD" w14:textId="24761413" w:rsidR="00992AA7" w:rsidRPr="001B739D" w:rsidRDefault="00152365" w:rsidP="00F54BD9">
      <w:pPr>
        <w:pStyle w:val="NormalWeb"/>
        <w:spacing w:before="0" w:beforeAutospacing="0" w:after="240" w:afterAutospacing="0" w:line="360" w:lineRule="auto"/>
        <w:ind w:left="0" w:right="-60"/>
        <w:rPr>
          <w:color w:val="000000" w:themeColor="text1"/>
        </w:rPr>
      </w:pPr>
      <w:r w:rsidRPr="001B739D">
        <w:rPr>
          <w:color w:val="000000" w:themeColor="text1"/>
        </w:rPr>
        <w:lastRenderedPageBreak/>
        <w:t xml:space="preserve">Ders Bilgi Paketi </w:t>
      </w:r>
      <w:hyperlink r:id="rId37" w:history="1">
        <w:r w:rsidRPr="001B739D">
          <w:rPr>
            <w:rStyle w:val="Kpr"/>
          </w:rPr>
          <w:t>(Link</w:t>
        </w:r>
        <w:r w:rsidR="00503DBF" w:rsidRPr="001B739D">
          <w:rPr>
            <w:rStyle w:val="Kpr"/>
          </w:rPr>
          <w:t>)</w:t>
        </w:r>
      </w:hyperlink>
    </w:p>
    <w:p w14:paraId="756B5818" w14:textId="77777777" w:rsidR="00992AA7" w:rsidRPr="001B739D" w:rsidRDefault="00992AA7" w:rsidP="00F54BD9">
      <w:pPr>
        <w:pStyle w:val="NormalWeb"/>
        <w:spacing w:before="0" w:beforeAutospacing="0" w:after="240" w:afterAutospacing="0" w:line="360" w:lineRule="auto"/>
        <w:ind w:left="0" w:right="-60"/>
        <w:rPr>
          <w:b/>
          <w:bCs/>
        </w:rPr>
      </w:pPr>
      <w:r w:rsidRPr="001B739D">
        <w:rPr>
          <w:b/>
          <w:bCs/>
          <w:color w:val="000000"/>
        </w:rPr>
        <w:t xml:space="preserve">B.1.4. </w:t>
      </w:r>
      <w:proofErr w:type="spellStart"/>
      <w:r w:rsidRPr="001B739D">
        <w:rPr>
          <w:b/>
          <w:bCs/>
          <w:color w:val="000000"/>
        </w:rPr>
        <w:t>Öğrenci</w:t>
      </w:r>
      <w:proofErr w:type="spellEnd"/>
      <w:r w:rsidRPr="001B739D">
        <w:rPr>
          <w:b/>
          <w:bCs/>
          <w:color w:val="000000"/>
        </w:rPr>
        <w:t xml:space="preserve"> İş Yüküne Dayalı Ders Tasarımı</w:t>
      </w:r>
    </w:p>
    <w:p w14:paraId="7D052223" w14:textId="02E8F85F" w:rsidR="00992AA7" w:rsidRPr="001B739D" w:rsidRDefault="00F54BD9" w:rsidP="00F54BD9">
      <w:pPr>
        <w:pStyle w:val="NormalWeb"/>
        <w:spacing w:before="0" w:beforeAutospacing="0" w:after="240" w:afterAutospacing="0" w:line="360" w:lineRule="auto"/>
        <w:ind w:left="0" w:right="-60"/>
      </w:pPr>
      <w:r w:rsidRPr="001B739D">
        <w:rPr>
          <w:color w:val="000000"/>
        </w:rPr>
        <w:t xml:space="preserve">           </w:t>
      </w:r>
      <w:r w:rsidR="00992AA7" w:rsidRPr="001B739D">
        <w:rPr>
          <w:color w:val="000000"/>
        </w:rPr>
        <w:t xml:space="preserve">Tüm derslerin AKTS </w:t>
      </w:r>
      <w:proofErr w:type="spellStart"/>
      <w:r w:rsidR="00992AA7" w:rsidRPr="001B739D">
        <w:rPr>
          <w:color w:val="000000"/>
        </w:rPr>
        <w:t>değeri</w:t>
      </w:r>
      <w:proofErr w:type="spellEnd"/>
      <w:r w:rsidR="00992AA7" w:rsidRPr="001B739D">
        <w:rPr>
          <w:color w:val="000000"/>
        </w:rPr>
        <w:t xml:space="preserve"> web sayfası üzerinden </w:t>
      </w:r>
      <w:r w:rsidR="0057543B" w:rsidRPr="001B739D">
        <w:rPr>
          <w:color w:val="000000"/>
        </w:rPr>
        <w:t>paylaşılmaktadır</w:t>
      </w:r>
      <w:r w:rsidR="001A4A54" w:rsidRPr="001B739D">
        <w:rPr>
          <w:color w:val="000000"/>
        </w:rPr>
        <w:t>.</w:t>
      </w:r>
      <w:r w:rsidR="00992AA7" w:rsidRPr="001B739D">
        <w:rPr>
          <w:color w:val="000000"/>
        </w:rPr>
        <w:t xml:space="preserve"> </w:t>
      </w:r>
      <w:r w:rsidR="00260935" w:rsidRPr="001B739D">
        <w:rPr>
          <w:color w:val="000000"/>
        </w:rPr>
        <w:t>Sosyoloji</w:t>
      </w:r>
      <w:r w:rsidR="001A4A54" w:rsidRPr="001B739D">
        <w:rPr>
          <w:color w:val="000000"/>
        </w:rPr>
        <w:t xml:space="preserve"> Bölümünde s</w:t>
      </w:r>
      <w:r w:rsidR="00992AA7" w:rsidRPr="001B739D">
        <w:rPr>
          <w:color w:val="000000"/>
        </w:rPr>
        <w:t xml:space="preserve">taj ve </w:t>
      </w:r>
      <w:r w:rsidR="0057543B" w:rsidRPr="001B739D">
        <w:rPr>
          <w:color w:val="000000"/>
        </w:rPr>
        <w:t>mesleğe</w:t>
      </w:r>
      <w:r w:rsidR="00992AA7" w:rsidRPr="001B739D">
        <w:rPr>
          <w:color w:val="000000"/>
        </w:rPr>
        <w:t xml:space="preserve"> ait uygulamalı </w:t>
      </w:r>
      <w:r w:rsidR="0057543B" w:rsidRPr="001B739D">
        <w:rPr>
          <w:color w:val="000000"/>
        </w:rPr>
        <w:t>öğrenme</w:t>
      </w:r>
      <w:r w:rsidR="00992AA7" w:rsidRPr="001B739D">
        <w:rPr>
          <w:color w:val="000000"/>
        </w:rPr>
        <w:t xml:space="preserve"> fırsatları </w:t>
      </w:r>
      <w:r w:rsidR="001A4A54" w:rsidRPr="001B739D">
        <w:rPr>
          <w:color w:val="000000"/>
        </w:rPr>
        <w:t xml:space="preserve">bulunmamaktadır. </w:t>
      </w:r>
      <w:proofErr w:type="spellStart"/>
      <w:r w:rsidR="001A4A54" w:rsidRPr="001B739D">
        <w:rPr>
          <w:color w:val="000000"/>
        </w:rPr>
        <w:t>Ö</w:t>
      </w:r>
      <w:r w:rsidR="00992AA7" w:rsidRPr="001B739D">
        <w:rPr>
          <w:color w:val="000000"/>
        </w:rPr>
        <w:t>ğrenci</w:t>
      </w:r>
      <w:r w:rsidR="001A4A54" w:rsidRPr="001B739D">
        <w:rPr>
          <w:color w:val="000000"/>
        </w:rPr>
        <w:t>lerin</w:t>
      </w:r>
      <w:proofErr w:type="spellEnd"/>
      <w:r w:rsidR="001A4A54" w:rsidRPr="001B739D">
        <w:rPr>
          <w:color w:val="000000"/>
        </w:rPr>
        <w:t xml:space="preserve"> ders sayısı itibariyle</w:t>
      </w:r>
      <w:r w:rsidR="00992AA7" w:rsidRPr="001B739D">
        <w:rPr>
          <w:color w:val="000000"/>
        </w:rPr>
        <w:t xml:space="preserve"> iş yüküne dayalı tasarımda uzaktan </w:t>
      </w:r>
      <w:r w:rsidRPr="001B739D">
        <w:rPr>
          <w:color w:val="000000"/>
        </w:rPr>
        <w:t>eğitimle</w:t>
      </w:r>
      <w:r w:rsidR="00992AA7" w:rsidRPr="001B739D">
        <w:rPr>
          <w:color w:val="000000"/>
        </w:rPr>
        <w:t xml:space="preserve"> ortaya çıkan </w:t>
      </w:r>
      <w:proofErr w:type="spellStart"/>
      <w:r w:rsidR="00992AA7" w:rsidRPr="001B739D">
        <w:rPr>
          <w:color w:val="000000"/>
        </w:rPr>
        <w:t>çeşitlilikler</w:t>
      </w:r>
      <w:proofErr w:type="spellEnd"/>
      <w:r w:rsidR="00992AA7" w:rsidRPr="001B739D">
        <w:rPr>
          <w:color w:val="000000"/>
        </w:rPr>
        <w:t xml:space="preserve"> de göz önünde bulundurulmaktadır.</w:t>
      </w:r>
      <w:r w:rsidR="001A4A54" w:rsidRPr="001B739D">
        <w:rPr>
          <w:color w:val="000000"/>
        </w:rPr>
        <w:t xml:space="preserve"> </w:t>
      </w:r>
    </w:p>
    <w:p w14:paraId="48FB9758" w14:textId="3E8D067D" w:rsidR="00992AA7" w:rsidRPr="001B739D" w:rsidRDefault="00992AA7" w:rsidP="00F54BD9">
      <w:pPr>
        <w:pStyle w:val="NormalWeb"/>
        <w:spacing w:before="0" w:beforeAutospacing="0" w:after="240" w:afterAutospacing="0" w:line="360" w:lineRule="auto"/>
        <w:ind w:left="0" w:right="-60"/>
        <w:rPr>
          <w:b/>
          <w:bCs/>
          <w:color w:val="000000"/>
        </w:rPr>
      </w:pPr>
      <w:r w:rsidRPr="001B739D">
        <w:rPr>
          <w:b/>
          <w:bCs/>
          <w:color w:val="000000"/>
        </w:rPr>
        <w:t>Olgunluk Düzeyi</w:t>
      </w:r>
    </w:p>
    <w:p w14:paraId="215ECEFA" w14:textId="274B25D0" w:rsidR="001F5F4C" w:rsidRPr="001B739D" w:rsidRDefault="00F00CB1" w:rsidP="00F54BD9">
      <w:pPr>
        <w:pStyle w:val="NormalWeb"/>
        <w:spacing w:before="0" w:beforeAutospacing="0" w:after="240" w:afterAutospacing="0" w:line="360" w:lineRule="auto"/>
        <w:ind w:left="0" w:right="-60"/>
      </w:pPr>
      <w:r w:rsidRPr="00F00CB1">
        <w:rPr>
          <w:b/>
        </w:rPr>
        <w:t>(3)</w:t>
      </w:r>
      <w:r>
        <w:t xml:space="preserve"> </w:t>
      </w:r>
      <w:r w:rsidR="001F5F4C" w:rsidRPr="001B739D">
        <w:t>Dersler öğrenci iş yüküne uygun olarak tasarlanmış, ilan edilmiş ve uygulamaya konulmuştur.</w:t>
      </w:r>
    </w:p>
    <w:p w14:paraId="142882A3" w14:textId="07ECC56E" w:rsidR="001A4A54" w:rsidRPr="001B739D" w:rsidRDefault="001A4A54" w:rsidP="00F54BD9">
      <w:pPr>
        <w:pStyle w:val="NormalWeb"/>
        <w:spacing w:before="0" w:beforeAutospacing="0" w:after="240" w:afterAutospacing="0" w:line="360" w:lineRule="auto"/>
        <w:ind w:left="0" w:right="-60"/>
        <w:rPr>
          <w:b/>
          <w:bCs/>
        </w:rPr>
      </w:pPr>
      <w:r w:rsidRPr="001B739D">
        <w:rPr>
          <w:b/>
          <w:bCs/>
        </w:rPr>
        <w:t>Kanıt</w:t>
      </w:r>
    </w:p>
    <w:p w14:paraId="4CE95196" w14:textId="674C9E4A" w:rsidR="001A4A54" w:rsidRPr="001B739D" w:rsidRDefault="001A4A54" w:rsidP="00F54BD9">
      <w:pPr>
        <w:pStyle w:val="NormalWeb"/>
        <w:spacing w:before="0" w:beforeAutospacing="0" w:after="240" w:afterAutospacing="0" w:line="360" w:lineRule="auto"/>
        <w:ind w:left="0" w:right="-60"/>
        <w:rPr>
          <w:color w:val="000000" w:themeColor="text1"/>
        </w:rPr>
      </w:pPr>
      <w:r w:rsidRPr="001B739D">
        <w:rPr>
          <w:color w:val="000000" w:themeColor="text1"/>
        </w:rPr>
        <w:t xml:space="preserve">Ders Bilgi Paketi </w:t>
      </w:r>
      <w:hyperlink r:id="rId38" w:history="1">
        <w:r w:rsidRPr="001B739D">
          <w:rPr>
            <w:rStyle w:val="Kpr"/>
          </w:rPr>
          <w:t>(</w:t>
        </w:r>
        <w:r w:rsidR="00503DBF" w:rsidRPr="001B739D">
          <w:rPr>
            <w:rStyle w:val="Kpr"/>
          </w:rPr>
          <w:t>Link)</w:t>
        </w:r>
      </w:hyperlink>
    </w:p>
    <w:p w14:paraId="5FAEC84D" w14:textId="77777777" w:rsidR="00F54BD9"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B.1.5. Programların İzlenmesi ve Güncellenmesi</w:t>
      </w:r>
    </w:p>
    <w:p w14:paraId="3F0C265B" w14:textId="12860045" w:rsidR="00DB3F16" w:rsidRPr="001B739D" w:rsidRDefault="00F54BD9"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260935" w:rsidRPr="001B739D">
        <w:rPr>
          <w:rFonts w:eastAsiaTheme="minorHAnsi"/>
          <w:sz w:val="24"/>
          <w:szCs w:val="24"/>
        </w:rPr>
        <w:t>Sosyoloji</w:t>
      </w:r>
      <w:r w:rsidR="00DB3F16" w:rsidRPr="001B739D">
        <w:rPr>
          <w:rFonts w:eastAsiaTheme="minorHAnsi"/>
          <w:sz w:val="24"/>
          <w:szCs w:val="24"/>
        </w:rPr>
        <w:t xml:space="preserve"> Bölümünde program ve dersler için program amaçları ve öğrenme çıktıları izlenmektedir. Bologna ve </w:t>
      </w:r>
      <w:proofErr w:type="spellStart"/>
      <w:r w:rsidR="00DB3F16" w:rsidRPr="001B739D">
        <w:rPr>
          <w:rFonts w:eastAsiaTheme="minorHAnsi"/>
          <w:sz w:val="24"/>
          <w:szCs w:val="24"/>
        </w:rPr>
        <w:t>Öğenci</w:t>
      </w:r>
      <w:proofErr w:type="spellEnd"/>
      <w:r w:rsidR="00DB3F16" w:rsidRPr="001B739D">
        <w:rPr>
          <w:rFonts w:eastAsiaTheme="minorHAnsi"/>
          <w:sz w:val="24"/>
          <w:szCs w:val="24"/>
        </w:rPr>
        <w:t xml:space="preserve"> İşleri Bilgi Sistemi’nde derslerin içerik ve AKTS/Kredi gibi değerleri </w:t>
      </w:r>
      <w:r w:rsidR="00A34E46" w:rsidRPr="001B739D">
        <w:rPr>
          <w:rFonts w:eastAsiaTheme="minorHAnsi"/>
          <w:sz w:val="24"/>
          <w:szCs w:val="24"/>
        </w:rPr>
        <w:t xml:space="preserve">gereken hallerde düzenlenmektedir. Öğrenci sayıları, başarı durumları, ders çeşitliliği gibi hususlar bölüm toplantılarında görüşülmekte ve dekanlık ya da rektörlük gibi paydaşlarla paylaşılmaktadır. </w:t>
      </w:r>
    </w:p>
    <w:p w14:paraId="778A0FDC" w14:textId="13F91C22"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56B8F607" w14:textId="22D4DD50" w:rsidR="00A34E46" w:rsidRPr="00F00CB1" w:rsidRDefault="00F54BD9" w:rsidP="001F5F4C">
      <w:pPr>
        <w:tabs>
          <w:tab w:val="left" w:pos="0"/>
          <w:tab w:val="left" w:pos="8222"/>
        </w:tabs>
        <w:adjustRightInd w:val="0"/>
        <w:spacing w:after="240" w:line="360" w:lineRule="auto"/>
        <w:ind w:right="-64"/>
        <w:jc w:val="both"/>
        <w:rPr>
          <w:sz w:val="24"/>
          <w:szCs w:val="24"/>
        </w:rPr>
      </w:pPr>
      <w:r w:rsidRPr="00F00CB1">
        <w:rPr>
          <w:rFonts w:eastAsiaTheme="minorHAnsi"/>
          <w:b/>
          <w:sz w:val="24"/>
          <w:szCs w:val="24"/>
        </w:rPr>
        <w:t xml:space="preserve">       </w:t>
      </w:r>
      <w:r w:rsidR="00F00CB1" w:rsidRPr="00F00CB1">
        <w:rPr>
          <w:rFonts w:eastAsiaTheme="minorHAnsi"/>
          <w:b/>
          <w:sz w:val="24"/>
          <w:szCs w:val="24"/>
        </w:rPr>
        <w:t>(3)</w:t>
      </w:r>
      <w:r w:rsidRPr="00F00CB1">
        <w:rPr>
          <w:rFonts w:eastAsiaTheme="minorHAnsi"/>
          <w:sz w:val="24"/>
          <w:szCs w:val="24"/>
        </w:rPr>
        <w:t xml:space="preserve">  </w:t>
      </w:r>
      <w:r w:rsidR="001F5F4C" w:rsidRPr="00F00CB1">
        <w:rPr>
          <w:sz w:val="24"/>
          <w:szCs w:val="24"/>
        </w:rPr>
        <w:t>Programların genelinde program çıktılarının izlenmesine ve güncellenmesine ilişkin mekanizmalar işletilmektedir.</w:t>
      </w:r>
    </w:p>
    <w:p w14:paraId="3D51CD46" w14:textId="77777777" w:rsidR="00B67768" w:rsidRPr="001B739D" w:rsidRDefault="00B67768" w:rsidP="00B67768">
      <w:pPr>
        <w:pStyle w:val="NormalWeb"/>
        <w:spacing w:before="0" w:beforeAutospacing="0" w:after="240" w:afterAutospacing="0" w:line="360" w:lineRule="auto"/>
        <w:ind w:left="0" w:right="-60"/>
        <w:rPr>
          <w:b/>
          <w:bCs/>
        </w:rPr>
      </w:pPr>
      <w:r w:rsidRPr="001B739D">
        <w:rPr>
          <w:b/>
          <w:bCs/>
        </w:rPr>
        <w:t>Kanıt</w:t>
      </w:r>
    </w:p>
    <w:p w14:paraId="522F87DC" w14:textId="6359F7E7" w:rsidR="00B67768" w:rsidRPr="00B67768" w:rsidRDefault="00B67768" w:rsidP="00B67768">
      <w:pPr>
        <w:pStyle w:val="NormalWeb"/>
        <w:spacing w:before="0" w:beforeAutospacing="0" w:after="240" w:afterAutospacing="0" w:line="360" w:lineRule="auto"/>
        <w:ind w:left="0" w:right="-60"/>
        <w:rPr>
          <w:color w:val="000000" w:themeColor="text1"/>
        </w:rPr>
      </w:pPr>
      <w:r w:rsidRPr="001B739D">
        <w:rPr>
          <w:color w:val="000000" w:themeColor="text1"/>
        </w:rPr>
        <w:t xml:space="preserve">Ders Bilgi Paketi </w:t>
      </w:r>
      <w:hyperlink r:id="rId39" w:history="1">
        <w:r w:rsidRPr="001B739D">
          <w:rPr>
            <w:rStyle w:val="Kpr"/>
          </w:rPr>
          <w:t>(Link)</w:t>
        </w:r>
      </w:hyperlink>
    </w:p>
    <w:p w14:paraId="46BA2032" w14:textId="2D999073"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B.1.6. Eğitim ve Öğretim Süreçlerinin Yönetimi</w:t>
      </w:r>
    </w:p>
    <w:p w14:paraId="6D7209E9" w14:textId="14937B58" w:rsidR="00992AA7" w:rsidRPr="001B739D" w:rsidRDefault="00F54BD9" w:rsidP="00F54BD9">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           </w:t>
      </w:r>
      <w:r w:rsidR="00260935" w:rsidRPr="001B739D">
        <w:rPr>
          <w:rFonts w:eastAsiaTheme="minorHAnsi"/>
          <w:sz w:val="24"/>
          <w:szCs w:val="24"/>
        </w:rPr>
        <w:t>Sosyoloji</w:t>
      </w:r>
      <w:r w:rsidR="0094079A" w:rsidRPr="001B739D">
        <w:rPr>
          <w:rFonts w:eastAsiaTheme="minorHAnsi"/>
          <w:sz w:val="24"/>
          <w:szCs w:val="24"/>
        </w:rPr>
        <w:t xml:space="preserve"> Bölümü </w:t>
      </w:r>
      <w:proofErr w:type="spellStart"/>
      <w:r w:rsidR="00992AA7" w:rsidRPr="001B739D">
        <w:rPr>
          <w:rFonts w:eastAsiaTheme="minorHAnsi"/>
          <w:sz w:val="24"/>
          <w:szCs w:val="24"/>
        </w:rPr>
        <w:t>eğitim</w:t>
      </w:r>
      <w:proofErr w:type="spellEnd"/>
      <w:r w:rsidR="00992AA7" w:rsidRPr="001B739D">
        <w:rPr>
          <w:rFonts w:eastAsiaTheme="minorHAnsi"/>
          <w:sz w:val="24"/>
          <w:szCs w:val="24"/>
        </w:rPr>
        <w:t xml:space="preserve"> ve </w:t>
      </w:r>
      <w:proofErr w:type="spellStart"/>
      <w:r w:rsidR="00992AA7" w:rsidRPr="001B739D">
        <w:rPr>
          <w:rFonts w:eastAsiaTheme="minorHAnsi"/>
          <w:sz w:val="24"/>
          <w:szCs w:val="24"/>
        </w:rPr>
        <w:t>öğretim</w:t>
      </w:r>
      <w:proofErr w:type="spellEnd"/>
      <w:r w:rsidR="00992AA7" w:rsidRPr="001B739D">
        <w:rPr>
          <w:rFonts w:eastAsiaTheme="minorHAnsi"/>
          <w:sz w:val="24"/>
          <w:szCs w:val="24"/>
        </w:rPr>
        <w:t xml:space="preserve"> süreçlerini bütüncül olarak yönetmek üzere; </w:t>
      </w:r>
      <w:proofErr w:type="spellStart"/>
      <w:r w:rsidR="00992AA7" w:rsidRPr="001B739D">
        <w:rPr>
          <w:rFonts w:eastAsiaTheme="minorHAnsi"/>
          <w:sz w:val="24"/>
          <w:szCs w:val="24"/>
        </w:rPr>
        <w:t>organizasyonel</w:t>
      </w:r>
      <w:proofErr w:type="spellEnd"/>
      <w:r w:rsidR="00992AA7" w:rsidRPr="001B739D">
        <w:rPr>
          <w:rFonts w:eastAsiaTheme="minorHAnsi"/>
          <w:sz w:val="24"/>
          <w:szCs w:val="24"/>
        </w:rPr>
        <w:t xml:space="preserve"> yapılanma (üniversite </w:t>
      </w:r>
      <w:proofErr w:type="spellStart"/>
      <w:r w:rsidR="00992AA7" w:rsidRPr="001B739D">
        <w:rPr>
          <w:rFonts w:eastAsiaTheme="minorHAnsi"/>
          <w:sz w:val="24"/>
          <w:szCs w:val="24"/>
        </w:rPr>
        <w:t>eğitim</w:t>
      </w:r>
      <w:proofErr w:type="spellEnd"/>
      <w:r w:rsidR="00992AA7" w:rsidRPr="001B739D">
        <w:rPr>
          <w:rFonts w:eastAsiaTheme="minorHAnsi"/>
          <w:sz w:val="24"/>
          <w:szCs w:val="24"/>
        </w:rPr>
        <w:t xml:space="preserve"> ve </w:t>
      </w:r>
      <w:proofErr w:type="spellStart"/>
      <w:r w:rsidR="00992AA7" w:rsidRPr="001B739D">
        <w:rPr>
          <w:rFonts w:eastAsiaTheme="minorHAnsi"/>
          <w:sz w:val="24"/>
          <w:szCs w:val="24"/>
        </w:rPr>
        <w:t>öğretim</w:t>
      </w:r>
      <w:proofErr w:type="spellEnd"/>
      <w:r w:rsidR="00992AA7" w:rsidRPr="001B739D">
        <w:rPr>
          <w:rFonts w:eastAsiaTheme="minorHAnsi"/>
          <w:sz w:val="24"/>
          <w:szCs w:val="24"/>
        </w:rPr>
        <w:t xml:space="preserve"> komisyonu, </w:t>
      </w:r>
      <w:proofErr w:type="spellStart"/>
      <w:r w:rsidR="00992AA7" w:rsidRPr="001B739D">
        <w:rPr>
          <w:rFonts w:eastAsiaTheme="minorHAnsi"/>
          <w:sz w:val="24"/>
          <w:szCs w:val="24"/>
        </w:rPr>
        <w:t>öğrenme</w:t>
      </w:r>
      <w:proofErr w:type="spellEnd"/>
      <w:r w:rsidR="00992AA7" w:rsidRPr="001B739D">
        <w:rPr>
          <w:rFonts w:eastAsiaTheme="minorHAnsi"/>
          <w:sz w:val="24"/>
          <w:szCs w:val="24"/>
        </w:rPr>
        <w:t xml:space="preserve"> ve </w:t>
      </w:r>
      <w:proofErr w:type="spellStart"/>
      <w:r w:rsidR="00992AA7" w:rsidRPr="001B739D">
        <w:rPr>
          <w:rFonts w:eastAsiaTheme="minorHAnsi"/>
          <w:sz w:val="24"/>
          <w:szCs w:val="24"/>
        </w:rPr>
        <w:t>öğretme</w:t>
      </w:r>
      <w:proofErr w:type="spellEnd"/>
      <w:r w:rsidR="00992AA7" w:rsidRPr="001B739D">
        <w:rPr>
          <w:rFonts w:eastAsiaTheme="minorHAnsi"/>
          <w:sz w:val="24"/>
          <w:szCs w:val="24"/>
        </w:rPr>
        <w:t xml:space="preserve"> merkezi, vb.), bilgi yönetim sistemi ve uzman insan </w:t>
      </w:r>
      <w:proofErr w:type="spellStart"/>
      <w:r w:rsidR="00992AA7" w:rsidRPr="001B739D">
        <w:rPr>
          <w:rFonts w:eastAsiaTheme="minorHAnsi"/>
          <w:sz w:val="24"/>
          <w:szCs w:val="24"/>
        </w:rPr>
        <w:t>kaynağına</w:t>
      </w:r>
      <w:proofErr w:type="spellEnd"/>
      <w:r w:rsidR="00992AA7" w:rsidRPr="001B739D">
        <w:rPr>
          <w:rFonts w:eastAsiaTheme="minorHAnsi"/>
          <w:sz w:val="24"/>
          <w:szCs w:val="24"/>
        </w:rPr>
        <w:t xml:space="preserve"> sahiptir. </w:t>
      </w:r>
      <w:proofErr w:type="spellStart"/>
      <w:r w:rsidR="00992AA7" w:rsidRPr="001B739D">
        <w:rPr>
          <w:rFonts w:eastAsiaTheme="minorHAnsi"/>
          <w:sz w:val="24"/>
          <w:szCs w:val="24"/>
        </w:rPr>
        <w:t>Eğitim</w:t>
      </w:r>
      <w:proofErr w:type="spellEnd"/>
      <w:r w:rsidR="00992AA7" w:rsidRPr="001B739D">
        <w:rPr>
          <w:rFonts w:eastAsiaTheme="minorHAnsi"/>
          <w:sz w:val="24"/>
          <w:szCs w:val="24"/>
        </w:rPr>
        <w:t xml:space="preserve"> ve </w:t>
      </w:r>
      <w:proofErr w:type="spellStart"/>
      <w:r w:rsidR="00992AA7" w:rsidRPr="001B739D">
        <w:rPr>
          <w:rFonts w:eastAsiaTheme="minorHAnsi"/>
          <w:sz w:val="24"/>
          <w:szCs w:val="24"/>
        </w:rPr>
        <w:t>öğretim</w:t>
      </w:r>
      <w:proofErr w:type="spellEnd"/>
      <w:r w:rsidR="00992AA7" w:rsidRPr="001B739D">
        <w:rPr>
          <w:rFonts w:eastAsiaTheme="minorHAnsi"/>
          <w:sz w:val="24"/>
          <w:szCs w:val="24"/>
        </w:rPr>
        <w:t xml:space="preserve"> </w:t>
      </w:r>
      <w:r w:rsidR="00992AA7" w:rsidRPr="001B739D">
        <w:rPr>
          <w:rFonts w:eastAsiaTheme="minorHAnsi"/>
          <w:sz w:val="24"/>
          <w:szCs w:val="24"/>
        </w:rPr>
        <w:lastRenderedPageBreak/>
        <w:t xml:space="preserve">süreçleri üst yönetimin koordinasyonunda yürütülmekte olup; bu süreçlere </w:t>
      </w:r>
      <w:proofErr w:type="spellStart"/>
      <w:r w:rsidR="00992AA7" w:rsidRPr="001B739D">
        <w:rPr>
          <w:rFonts w:eastAsiaTheme="minorHAnsi"/>
          <w:sz w:val="24"/>
          <w:szCs w:val="24"/>
        </w:rPr>
        <w:t>ilişkin</w:t>
      </w:r>
      <w:proofErr w:type="spellEnd"/>
      <w:r w:rsidR="00992AA7" w:rsidRPr="001B739D">
        <w:rPr>
          <w:rFonts w:eastAsiaTheme="minorHAnsi"/>
          <w:sz w:val="24"/>
          <w:szCs w:val="24"/>
        </w:rPr>
        <w:t xml:space="preserve"> görev ve sorumluluklar </w:t>
      </w:r>
      <w:proofErr w:type="spellStart"/>
      <w:r w:rsidR="00992AA7" w:rsidRPr="001B739D">
        <w:rPr>
          <w:rFonts w:eastAsiaTheme="minorHAnsi"/>
          <w:sz w:val="24"/>
          <w:szCs w:val="24"/>
        </w:rPr>
        <w:t>tanımlanmıştır</w:t>
      </w:r>
      <w:proofErr w:type="spellEnd"/>
      <w:r w:rsidR="00992AA7" w:rsidRPr="001B739D">
        <w:rPr>
          <w:rFonts w:eastAsiaTheme="minorHAnsi"/>
          <w:sz w:val="24"/>
          <w:szCs w:val="24"/>
        </w:rPr>
        <w:t xml:space="preserve">. </w:t>
      </w:r>
      <w:proofErr w:type="spellStart"/>
      <w:r w:rsidR="00992AA7" w:rsidRPr="001B739D">
        <w:rPr>
          <w:rFonts w:eastAsiaTheme="minorHAnsi"/>
          <w:sz w:val="24"/>
          <w:szCs w:val="24"/>
        </w:rPr>
        <w:t>Eğitim</w:t>
      </w:r>
      <w:proofErr w:type="spellEnd"/>
      <w:r w:rsidR="00992AA7" w:rsidRPr="001B739D">
        <w:rPr>
          <w:rFonts w:eastAsiaTheme="minorHAnsi"/>
          <w:sz w:val="24"/>
          <w:szCs w:val="24"/>
        </w:rPr>
        <w:t xml:space="preserve"> ve </w:t>
      </w:r>
      <w:proofErr w:type="spellStart"/>
      <w:r w:rsidR="00992AA7" w:rsidRPr="001B739D">
        <w:rPr>
          <w:rFonts w:eastAsiaTheme="minorHAnsi"/>
          <w:sz w:val="24"/>
          <w:szCs w:val="24"/>
        </w:rPr>
        <w:t>öğretim</w:t>
      </w:r>
      <w:proofErr w:type="spellEnd"/>
      <w:r w:rsidR="00992AA7" w:rsidRPr="001B739D">
        <w:rPr>
          <w:rFonts w:eastAsiaTheme="minorHAnsi"/>
          <w:sz w:val="24"/>
          <w:szCs w:val="24"/>
        </w:rPr>
        <w:t xml:space="preserve"> programlarının tasarlanması, yürütülmesi, </w:t>
      </w:r>
      <w:proofErr w:type="spellStart"/>
      <w:r w:rsidR="00992AA7" w:rsidRPr="001B739D">
        <w:rPr>
          <w:rFonts w:eastAsiaTheme="minorHAnsi"/>
          <w:sz w:val="24"/>
          <w:szCs w:val="24"/>
        </w:rPr>
        <w:t>değerlendirilmesi</w:t>
      </w:r>
      <w:proofErr w:type="spellEnd"/>
      <w:r w:rsidR="00992AA7" w:rsidRPr="001B739D">
        <w:rPr>
          <w:rFonts w:eastAsiaTheme="minorHAnsi"/>
          <w:sz w:val="24"/>
          <w:szCs w:val="24"/>
        </w:rPr>
        <w:t xml:space="preserve"> ve güncellenmesi faaliyetlerine </w:t>
      </w:r>
      <w:proofErr w:type="spellStart"/>
      <w:r w:rsidR="00992AA7" w:rsidRPr="001B739D">
        <w:rPr>
          <w:rFonts w:eastAsiaTheme="minorHAnsi"/>
          <w:sz w:val="24"/>
          <w:szCs w:val="24"/>
        </w:rPr>
        <w:t>ilişkin</w:t>
      </w:r>
      <w:proofErr w:type="spellEnd"/>
      <w:r w:rsidR="00992AA7" w:rsidRPr="001B739D">
        <w:rPr>
          <w:rFonts w:eastAsiaTheme="minorHAnsi"/>
          <w:sz w:val="24"/>
          <w:szCs w:val="24"/>
        </w:rPr>
        <w:t xml:space="preserve"> </w:t>
      </w:r>
      <w:r w:rsidR="00E8115B" w:rsidRPr="001B739D">
        <w:rPr>
          <w:rFonts w:eastAsiaTheme="minorHAnsi"/>
          <w:sz w:val="24"/>
          <w:szCs w:val="24"/>
        </w:rPr>
        <w:t>program</w:t>
      </w:r>
      <w:r w:rsidR="00992AA7" w:rsidRPr="001B739D">
        <w:rPr>
          <w:rFonts w:eastAsiaTheme="minorHAnsi"/>
          <w:sz w:val="24"/>
          <w:szCs w:val="24"/>
        </w:rPr>
        <w:t xml:space="preserve"> genelinde ilke, esaslar ile takvim belirlidir. </w:t>
      </w:r>
      <w:r w:rsidR="00E8115B" w:rsidRPr="001B739D">
        <w:rPr>
          <w:rFonts w:eastAsiaTheme="minorHAnsi"/>
          <w:sz w:val="24"/>
          <w:szCs w:val="24"/>
        </w:rPr>
        <w:t xml:space="preserve">Bölümün </w:t>
      </w:r>
      <w:r w:rsidR="00260935" w:rsidRPr="001B739D">
        <w:rPr>
          <w:rFonts w:eastAsiaTheme="minorHAnsi"/>
          <w:sz w:val="24"/>
          <w:szCs w:val="24"/>
        </w:rPr>
        <w:t>lisans ve yüksek lisans</w:t>
      </w:r>
      <w:r w:rsidR="00E8115B" w:rsidRPr="001B739D">
        <w:rPr>
          <w:rFonts w:eastAsiaTheme="minorHAnsi"/>
          <w:sz w:val="24"/>
          <w:szCs w:val="24"/>
        </w:rPr>
        <w:t xml:space="preserve"> seviyelerindeki programları ihtiyaca göre güncellenmektedir. Üniversite dekanlığı ve senatosunun bu program hususunda aldığı kararlar uygulanmaktadır.  </w:t>
      </w:r>
      <w:r w:rsidR="00E8115B" w:rsidRPr="001B739D">
        <w:rPr>
          <w:kern w:val="36"/>
          <w:sz w:val="24"/>
          <w:szCs w:val="24"/>
          <w:lang w:eastAsia="tr-TR"/>
        </w:rPr>
        <w:t>Bölümde PUKÖ döngüsü çerçevesinde çalışmalar yapmakta olup, eğitim öğretimin planlanması, yürütülmesi ve uygulanması ve sonuçların analiz edilerek değerlendirilmesi ve gerekli iyileştirmeler için önlemlerin alınması kapsamında düzenli ve periyodik takipler yapmaktadır.</w:t>
      </w:r>
    </w:p>
    <w:p w14:paraId="69E4DE9A" w14:textId="35F99F63"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44646864" w14:textId="6A8AD88C" w:rsidR="0094079A" w:rsidRPr="001B739D" w:rsidRDefault="00F54BD9" w:rsidP="00F54BD9">
      <w:pPr>
        <w:tabs>
          <w:tab w:val="left" w:pos="0"/>
          <w:tab w:val="left" w:pos="8222"/>
        </w:tabs>
        <w:adjustRightInd w:val="0"/>
        <w:spacing w:after="240" w:line="360" w:lineRule="auto"/>
        <w:ind w:right="-64"/>
        <w:jc w:val="both"/>
        <w:rPr>
          <w:rFonts w:eastAsiaTheme="minorHAnsi"/>
          <w:sz w:val="24"/>
          <w:szCs w:val="24"/>
        </w:rPr>
      </w:pPr>
      <w:r w:rsidRPr="00F00CB1">
        <w:rPr>
          <w:rFonts w:eastAsiaTheme="minorHAnsi"/>
          <w:b/>
          <w:sz w:val="24"/>
          <w:szCs w:val="24"/>
        </w:rPr>
        <w:t xml:space="preserve">     </w:t>
      </w:r>
      <w:r w:rsidR="00F00CB1" w:rsidRPr="00F00CB1">
        <w:rPr>
          <w:rFonts w:eastAsiaTheme="minorHAnsi"/>
          <w:b/>
          <w:sz w:val="24"/>
          <w:szCs w:val="24"/>
        </w:rPr>
        <w:t>(2)</w:t>
      </w:r>
      <w:r w:rsidRPr="001B739D">
        <w:rPr>
          <w:rFonts w:eastAsiaTheme="minorHAnsi"/>
          <w:sz w:val="24"/>
          <w:szCs w:val="24"/>
        </w:rPr>
        <w:t xml:space="preserve">      </w:t>
      </w:r>
      <w:r w:rsidR="001F5F4C" w:rsidRPr="001B739D">
        <w:t>Kurumda eğitim ve öğretim süreçlerini bütüncül olarak yönetmek üzere sistem, ilke ve kurallar bulunmaktadır.</w:t>
      </w:r>
    </w:p>
    <w:p w14:paraId="0C3C9BF4" w14:textId="2429F260"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784402BF" w14:textId="1B929B67" w:rsidR="0094079A" w:rsidRPr="001B739D" w:rsidRDefault="00A34E46" w:rsidP="00F54BD9">
      <w:pPr>
        <w:tabs>
          <w:tab w:val="left" w:pos="0"/>
          <w:tab w:val="left" w:pos="8222"/>
        </w:tabs>
        <w:adjustRightInd w:val="0"/>
        <w:spacing w:after="240" w:line="360" w:lineRule="auto"/>
        <w:ind w:right="-64"/>
        <w:jc w:val="both"/>
        <w:rPr>
          <w:rFonts w:eastAsiaTheme="minorHAnsi"/>
          <w:sz w:val="24"/>
          <w:szCs w:val="24"/>
        </w:rPr>
      </w:pPr>
      <w:proofErr w:type="spellStart"/>
      <w:r w:rsidRPr="001B739D">
        <w:rPr>
          <w:rFonts w:eastAsiaTheme="minorHAnsi"/>
          <w:sz w:val="24"/>
          <w:szCs w:val="24"/>
        </w:rPr>
        <w:t>Anab</w:t>
      </w:r>
      <w:r w:rsidR="00E8115B" w:rsidRPr="001B739D">
        <w:rPr>
          <w:rFonts w:eastAsiaTheme="minorHAnsi"/>
          <w:sz w:val="24"/>
          <w:szCs w:val="24"/>
        </w:rPr>
        <w:t>ilimdalı</w:t>
      </w:r>
      <w:proofErr w:type="spellEnd"/>
      <w:r w:rsidR="00E8115B" w:rsidRPr="001B739D">
        <w:rPr>
          <w:rFonts w:eastAsiaTheme="minorHAnsi"/>
          <w:sz w:val="24"/>
          <w:szCs w:val="24"/>
        </w:rPr>
        <w:t xml:space="preserve"> Başkanlıkları</w:t>
      </w:r>
      <w:r w:rsidR="00BB6C24">
        <w:rPr>
          <w:rFonts w:eastAsiaTheme="minorHAnsi"/>
          <w:sz w:val="24"/>
          <w:szCs w:val="24"/>
        </w:rPr>
        <w:t xml:space="preserve"> </w:t>
      </w:r>
      <w:hyperlink r:id="rId40" w:history="1">
        <w:r w:rsidR="00BB6C24" w:rsidRPr="00BB6C24">
          <w:rPr>
            <w:rStyle w:val="Kpr"/>
            <w:rFonts w:eastAsiaTheme="minorHAnsi"/>
            <w:sz w:val="24"/>
            <w:szCs w:val="24"/>
          </w:rPr>
          <w:t>(link)</w:t>
        </w:r>
      </w:hyperlink>
    </w:p>
    <w:p w14:paraId="32DA9BAF" w14:textId="079348CB" w:rsidR="00F701A7" w:rsidRPr="001B739D" w:rsidRDefault="00992AA7" w:rsidP="00F54BD9">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B.2. Programların Yürütülmesi (</w:t>
      </w:r>
      <w:proofErr w:type="spellStart"/>
      <w:r w:rsidRPr="001B739D">
        <w:rPr>
          <w:rFonts w:eastAsiaTheme="minorHAnsi"/>
          <w:b/>
          <w:sz w:val="24"/>
          <w:szCs w:val="24"/>
        </w:rPr>
        <w:t>Öğrenci</w:t>
      </w:r>
      <w:proofErr w:type="spellEnd"/>
      <w:r w:rsidRPr="001B739D">
        <w:rPr>
          <w:rFonts w:eastAsiaTheme="minorHAnsi"/>
          <w:b/>
          <w:sz w:val="24"/>
          <w:szCs w:val="24"/>
        </w:rPr>
        <w:t xml:space="preserve"> Merkezli </w:t>
      </w:r>
      <w:proofErr w:type="spellStart"/>
      <w:r w:rsidRPr="001B739D">
        <w:rPr>
          <w:rFonts w:eastAsiaTheme="minorHAnsi"/>
          <w:b/>
          <w:sz w:val="24"/>
          <w:szCs w:val="24"/>
        </w:rPr>
        <w:t>Öğrenme</w:t>
      </w:r>
      <w:proofErr w:type="spellEnd"/>
      <w:r w:rsidRPr="001B739D">
        <w:rPr>
          <w:rFonts w:eastAsiaTheme="minorHAnsi"/>
          <w:b/>
          <w:sz w:val="24"/>
          <w:szCs w:val="24"/>
        </w:rPr>
        <w:t xml:space="preserve">, </w:t>
      </w:r>
      <w:proofErr w:type="spellStart"/>
      <w:r w:rsidRPr="001B739D">
        <w:rPr>
          <w:rFonts w:eastAsiaTheme="minorHAnsi"/>
          <w:b/>
          <w:sz w:val="24"/>
          <w:szCs w:val="24"/>
        </w:rPr>
        <w:t>Öğretme</w:t>
      </w:r>
      <w:proofErr w:type="spellEnd"/>
      <w:r w:rsidRPr="001B739D">
        <w:rPr>
          <w:rFonts w:eastAsiaTheme="minorHAnsi"/>
          <w:b/>
          <w:sz w:val="24"/>
          <w:szCs w:val="24"/>
        </w:rPr>
        <w:t xml:space="preserve"> ve </w:t>
      </w:r>
      <w:proofErr w:type="spellStart"/>
      <w:r w:rsidRPr="001B739D">
        <w:rPr>
          <w:rFonts w:eastAsiaTheme="minorHAnsi"/>
          <w:b/>
          <w:sz w:val="24"/>
          <w:szCs w:val="24"/>
        </w:rPr>
        <w:t>Değerlendirme</w:t>
      </w:r>
      <w:proofErr w:type="spellEnd"/>
      <w:r w:rsidRPr="001B739D">
        <w:rPr>
          <w:rFonts w:eastAsiaTheme="minorHAnsi"/>
          <w:b/>
          <w:sz w:val="24"/>
          <w:szCs w:val="24"/>
        </w:rPr>
        <w:t>)</w:t>
      </w:r>
    </w:p>
    <w:p w14:paraId="08FA4CA2" w14:textId="6DE2DA39"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B.2.1. Öğretim Yöntem ve Teknikleri</w:t>
      </w:r>
    </w:p>
    <w:p w14:paraId="7D20DEE3" w14:textId="05DA54EF" w:rsidR="00992AA7" w:rsidRPr="001B739D" w:rsidRDefault="00F54BD9" w:rsidP="00F54BD9">
      <w:pPr>
        <w:tabs>
          <w:tab w:val="left" w:pos="0"/>
          <w:tab w:val="left" w:pos="8222"/>
        </w:tabs>
        <w:adjustRightInd w:val="0"/>
        <w:spacing w:after="240" w:line="360" w:lineRule="auto"/>
        <w:ind w:right="-64"/>
        <w:jc w:val="both"/>
        <w:rPr>
          <w:sz w:val="24"/>
          <w:szCs w:val="24"/>
          <w:lang w:eastAsia="tr-TR"/>
        </w:rPr>
      </w:pPr>
      <w:r w:rsidRPr="001B739D">
        <w:rPr>
          <w:sz w:val="24"/>
          <w:szCs w:val="24"/>
          <w:lang w:eastAsia="tr-TR"/>
        </w:rPr>
        <w:t xml:space="preserve">           </w:t>
      </w:r>
      <w:r w:rsidR="00F701A7" w:rsidRPr="001B739D">
        <w:rPr>
          <w:sz w:val="24"/>
          <w:szCs w:val="24"/>
          <w:lang w:eastAsia="tr-TR"/>
        </w:rPr>
        <w:t>Bölümde her bir sınıfın temsilcisi bulunmakta ve dört sınıf temsilcisinden bir de bölüm öğrenci temsilcisi seçilmektedir. Bölüm toplantılarından öğrencilerle ilgili konular görüşülürken öğrenci temsilcisi de hazır bulunmakta ve karar alma sürecine katılmaktadır. Ayıca öğrencilerin eğitim sürecine doğrudan katılımını sağlamak için seminer hazırlama, su</w:t>
      </w:r>
      <w:r w:rsidR="00260935" w:rsidRPr="001B739D">
        <w:rPr>
          <w:sz w:val="24"/>
          <w:szCs w:val="24"/>
          <w:lang w:eastAsia="tr-TR"/>
        </w:rPr>
        <w:t xml:space="preserve">numlar yapma, saha çalışmaları </w:t>
      </w:r>
      <w:r w:rsidR="00F701A7" w:rsidRPr="001B739D">
        <w:rPr>
          <w:sz w:val="24"/>
          <w:szCs w:val="24"/>
          <w:lang w:eastAsia="tr-TR"/>
        </w:rPr>
        <w:t>ve</w:t>
      </w:r>
      <w:r w:rsidR="008B11E6" w:rsidRPr="001B739D">
        <w:rPr>
          <w:sz w:val="24"/>
          <w:szCs w:val="24"/>
          <w:lang w:eastAsia="tr-TR"/>
        </w:rPr>
        <w:t xml:space="preserve"> farklı zamanlarda yapılan seminer</w:t>
      </w:r>
      <w:r w:rsidR="00F701A7" w:rsidRPr="001B739D">
        <w:rPr>
          <w:sz w:val="24"/>
          <w:szCs w:val="24"/>
          <w:lang w:eastAsia="tr-TR"/>
        </w:rPr>
        <w:t xml:space="preserve"> günleri öğrenci odaklı politikamız doğrultusundaki çalışmalar olarak bahsedilebilir.</w:t>
      </w:r>
    </w:p>
    <w:p w14:paraId="4E5BD253" w14:textId="5D08DAFC" w:rsidR="00F701A7" w:rsidRPr="001B739D" w:rsidRDefault="00F701A7" w:rsidP="00F54BD9">
      <w:pPr>
        <w:tabs>
          <w:tab w:val="left" w:pos="0"/>
          <w:tab w:val="left" w:pos="8222"/>
        </w:tabs>
        <w:adjustRightInd w:val="0"/>
        <w:spacing w:after="240" w:line="360" w:lineRule="auto"/>
        <w:ind w:right="-64"/>
        <w:jc w:val="both"/>
        <w:rPr>
          <w:b/>
          <w:bCs/>
          <w:sz w:val="24"/>
          <w:szCs w:val="24"/>
          <w:lang w:eastAsia="tr-TR"/>
        </w:rPr>
      </w:pPr>
      <w:r w:rsidRPr="001B739D">
        <w:rPr>
          <w:b/>
          <w:bCs/>
          <w:sz w:val="24"/>
          <w:szCs w:val="24"/>
          <w:lang w:eastAsia="tr-TR"/>
        </w:rPr>
        <w:t>Olgunluk Düzeyi</w:t>
      </w:r>
    </w:p>
    <w:p w14:paraId="5D5F605A" w14:textId="4BD21A0B" w:rsidR="001F5F4C" w:rsidRPr="00F00CB1" w:rsidRDefault="00F00CB1" w:rsidP="00F54BD9">
      <w:pPr>
        <w:tabs>
          <w:tab w:val="left" w:pos="0"/>
          <w:tab w:val="left" w:pos="8222"/>
        </w:tabs>
        <w:adjustRightInd w:val="0"/>
        <w:spacing w:after="240" w:line="360" w:lineRule="auto"/>
        <w:ind w:right="-64"/>
        <w:jc w:val="both"/>
        <w:rPr>
          <w:sz w:val="24"/>
        </w:rPr>
      </w:pPr>
      <w:r w:rsidRPr="00F00CB1">
        <w:rPr>
          <w:b/>
          <w:sz w:val="24"/>
        </w:rPr>
        <w:t>(2)</w:t>
      </w:r>
      <w:r w:rsidRPr="00F00CB1">
        <w:rPr>
          <w:sz w:val="24"/>
        </w:rPr>
        <w:t xml:space="preserve"> Öğrenme-öğretme süreçlerinde öğrenci merkezli yaklaşımın uygulanmasına yönelik ilke, kural ve planlamalar bulunmaktadır.</w:t>
      </w:r>
    </w:p>
    <w:p w14:paraId="1274E311" w14:textId="095357E3"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6DCE64D0" w14:textId="55D2A544" w:rsidR="00F701A7" w:rsidRPr="001B739D" w:rsidRDefault="00F701A7" w:rsidP="00F54BD9">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lastRenderedPageBreak/>
        <w:t xml:space="preserve">Ders </w:t>
      </w:r>
      <w:r w:rsidR="00BB6C24">
        <w:rPr>
          <w:rFonts w:eastAsiaTheme="minorHAnsi"/>
          <w:sz w:val="24"/>
          <w:szCs w:val="24"/>
        </w:rPr>
        <w:t xml:space="preserve">Sunum Listesi Örneği </w:t>
      </w:r>
      <w:hyperlink r:id="rId41" w:history="1">
        <w:r w:rsidR="00BB6C24" w:rsidRPr="00BB6C24">
          <w:rPr>
            <w:rStyle w:val="Kpr"/>
            <w:rFonts w:eastAsiaTheme="minorHAnsi"/>
            <w:sz w:val="24"/>
            <w:szCs w:val="24"/>
          </w:rPr>
          <w:t>(link)</w:t>
        </w:r>
      </w:hyperlink>
    </w:p>
    <w:p w14:paraId="2937C2A4" w14:textId="77777777"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B.2.2. Ölçme ve Değerlendirme</w:t>
      </w:r>
    </w:p>
    <w:p w14:paraId="10E0B081" w14:textId="43A5E273" w:rsidR="00F701A7" w:rsidRPr="001B739D" w:rsidRDefault="00F54BD9" w:rsidP="00F54BD9">
      <w:pPr>
        <w:tabs>
          <w:tab w:val="left" w:pos="0"/>
          <w:tab w:val="left" w:pos="8222"/>
        </w:tabs>
        <w:adjustRightInd w:val="0"/>
        <w:spacing w:after="240" w:line="360" w:lineRule="auto"/>
        <w:ind w:right="-64"/>
        <w:jc w:val="both"/>
        <w:rPr>
          <w:color w:val="000000" w:themeColor="text1"/>
          <w:sz w:val="24"/>
          <w:szCs w:val="24"/>
        </w:rPr>
      </w:pPr>
      <w:r w:rsidRPr="001B739D">
        <w:rPr>
          <w:color w:val="000000" w:themeColor="text1"/>
          <w:sz w:val="24"/>
          <w:szCs w:val="24"/>
        </w:rPr>
        <w:t xml:space="preserve">           </w:t>
      </w:r>
      <w:r w:rsidR="00FD196E" w:rsidRPr="001B739D">
        <w:rPr>
          <w:color w:val="000000" w:themeColor="text1"/>
          <w:sz w:val="24"/>
          <w:szCs w:val="24"/>
        </w:rPr>
        <w:t>Sosyoloji</w:t>
      </w:r>
      <w:r w:rsidR="00F701A7" w:rsidRPr="001B739D">
        <w:rPr>
          <w:color w:val="000000" w:themeColor="text1"/>
          <w:sz w:val="24"/>
          <w:szCs w:val="24"/>
        </w:rPr>
        <w:t xml:space="preserve"> Bölümü öğrenci merkezli bir ölçme ve değerlendirme süreci yürütmektedir. </w:t>
      </w:r>
      <w:r w:rsidR="00CC082D" w:rsidRPr="001B739D">
        <w:rPr>
          <w:color w:val="000000" w:themeColor="text1"/>
          <w:sz w:val="24"/>
          <w:szCs w:val="24"/>
        </w:rPr>
        <w:t xml:space="preserve">Çeşitli seviyelerdeki programlarda yazılı/sözlü sınav, ödev ve proje hazırlama şeklinde yöntemler uygulanmaktadır. </w:t>
      </w:r>
    </w:p>
    <w:p w14:paraId="1A4D654F" w14:textId="6332B74E"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2BAF1D74" w14:textId="0A44B666" w:rsidR="00CC082D" w:rsidRPr="001B739D" w:rsidRDefault="00F54BD9" w:rsidP="00F54BD9">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 xml:space="preserve">         </w:t>
      </w:r>
      <w:r w:rsidR="00F00CB1" w:rsidRPr="00F00CB1">
        <w:rPr>
          <w:rFonts w:eastAsiaTheme="minorHAnsi"/>
          <w:b/>
          <w:sz w:val="24"/>
          <w:szCs w:val="24"/>
        </w:rPr>
        <w:t>(2)</w:t>
      </w:r>
      <w:r w:rsidRPr="001B739D">
        <w:rPr>
          <w:rFonts w:eastAsiaTheme="minorHAnsi"/>
          <w:sz w:val="24"/>
          <w:szCs w:val="24"/>
        </w:rPr>
        <w:t xml:space="preserve">    </w:t>
      </w:r>
      <w:r w:rsidR="001F5F4C" w:rsidRPr="001B739D">
        <w:t>Öğrenci merkez</w:t>
      </w:r>
      <w:r w:rsidR="00BB6C24">
        <w:t>li ölçme ve değerlendirmey</w:t>
      </w:r>
      <w:r w:rsidR="001F5F4C" w:rsidRPr="001B739D">
        <w:t>e ilişkin ilke, kural ve planlamalar bulunmaktadır.</w:t>
      </w:r>
    </w:p>
    <w:p w14:paraId="26343914" w14:textId="2572CE96"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04C3923C" w14:textId="49740B58" w:rsidR="00CC082D" w:rsidRPr="001B739D" w:rsidRDefault="00BB6C24" w:rsidP="00F54BD9">
      <w:pPr>
        <w:tabs>
          <w:tab w:val="left" w:pos="0"/>
          <w:tab w:val="left" w:pos="8222"/>
        </w:tabs>
        <w:adjustRightInd w:val="0"/>
        <w:spacing w:after="240" w:line="360" w:lineRule="auto"/>
        <w:ind w:right="-64"/>
        <w:jc w:val="both"/>
        <w:rPr>
          <w:rFonts w:eastAsiaTheme="minorHAnsi"/>
          <w:sz w:val="24"/>
          <w:szCs w:val="24"/>
        </w:rPr>
      </w:pPr>
      <w:r>
        <w:rPr>
          <w:rFonts w:eastAsiaTheme="minorHAnsi"/>
          <w:sz w:val="24"/>
          <w:szCs w:val="24"/>
        </w:rPr>
        <w:t xml:space="preserve">Yazılı Sınav Örnek Not Çıktısı </w:t>
      </w:r>
      <w:hyperlink r:id="rId42" w:history="1">
        <w:r w:rsidRPr="00BB6C24">
          <w:rPr>
            <w:rStyle w:val="Kpr"/>
            <w:rFonts w:eastAsiaTheme="minorHAnsi"/>
            <w:sz w:val="24"/>
            <w:szCs w:val="24"/>
          </w:rPr>
          <w:t>(link)</w:t>
        </w:r>
      </w:hyperlink>
    </w:p>
    <w:p w14:paraId="3C7E82A4" w14:textId="33C4176D" w:rsidR="00992AA7" w:rsidRPr="001B739D" w:rsidRDefault="00992AA7" w:rsidP="00F54BD9">
      <w:pPr>
        <w:pStyle w:val="NormalWeb"/>
        <w:spacing w:before="0" w:beforeAutospacing="0" w:after="240" w:afterAutospacing="0" w:line="360" w:lineRule="auto"/>
        <w:ind w:left="0" w:right="-64"/>
        <w:rPr>
          <w:b/>
          <w:bCs/>
        </w:rPr>
      </w:pPr>
      <w:r w:rsidRPr="001B739D">
        <w:rPr>
          <w:b/>
          <w:bCs/>
          <w:color w:val="000000"/>
        </w:rPr>
        <w:t xml:space="preserve">B.2.3. </w:t>
      </w:r>
      <w:proofErr w:type="spellStart"/>
      <w:r w:rsidRPr="001B739D">
        <w:rPr>
          <w:b/>
          <w:bCs/>
          <w:color w:val="000000"/>
        </w:rPr>
        <w:t>Öğrenci</w:t>
      </w:r>
      <w:proofErr w:type="spellEnd"/>
      <w:r w:rsidRPr="001B739D">
        <w:rPr>
          <w:b/>
          <w:bCs/>
          <w:color w:val="000000"/>
        </w:rPr>
        <w:t xml:space="preserve"> Kabulü, Önceki </w:t>
      </w:r>
      <w:proofErr w:type="spellStart"/>
      <w:r w:rsidRPr="001B739D">
        <w:rPr>
          <w:b/>
          <w:bCs/>
          <w:color w:val="000000"/>
        </w:rPr>
        <w:t>Öğrenmenin</w:t>
      </w:r>
      <w:proofErr w:type="spellEnd"/>
      <w:r w:rsidRPr="001B739D">
        <w:rPr>
          <w:b/>
          <w:bCs/>
          <w:color w:val="000000"/>
        </w:rPr>
        <w:t xml:space="preserve"> Tanınması ve Kredilendirilmesi </w:t>
      </w:r>
    </w:p>
    <w:p w14:paraId="692BC5CD" w14:textId="18193A1A" w:rsidR="00992AA7" w:rsidRPr="001B739D" w:rsidRDefault="00F54BD9" w:rsidP="00F54BD9">
      <w:pPr>
        <w:pStyle w:val="NormalWeb"/>
        <w:spacing w:before="0" w:beforeAutospacing="0" w:after="240" w:afterAutospacing="0" w:line="360" w:lineRule="auto"/>
        <w:ind w:left="0" w:right="-64"/>
      </w:pPr>
      <w:r w:rsidRPr="001B739D">
        <w:rPr>
          <w:color w:val="000000"/>
        </w:rPr>
        <w:t xml:space="preserve">            </w:t>
      </w:r>
      <w:r w:rsidR="00260935" w:rsidRPr="001B739D">
        <w:rPr>
          <w:color w:val="000000"/>
        </w:rPr>
        <w:t>Sosyoloji</w:t>
      </w:r>
      <w:r w:rsidR="00CC082D" w:rsidRPr="001B739D">
        <w:rPr>
          <w:color w:val="000000"/>
        </w:rPr>
        <w:t xml:space="preserve"> Bölümü lisans programına </w:t>
      </w:r>
      <w:proofErr w:type="spellStart"/>
      <w:r w:rsidR="00CC082D" w:rsidRPr="001B739D">
        <w:rPr>
          <w:color w:val="000000"/>
        </w:rPr>
        <w:t>ö</w:t>
      </w:r>
      <w:r w:rsidR="00992AA7" w:rsidRPr="001B739D">
        <w:rPr>
          <w:color w:val="000000"/>
        </w:rPr>
        <w:t>ğrenci</w:t>
      </w:r>
      <w:proofErr w:type="spellEnd"/>
      <w:r w:rsidR="00992AA7" w:rsidRPr="001B739D">
        <w:rPr>
          <w:color w:val="000000"/>
        </w:rPr>
        <w:t xml:space="preserve"> kabul</w:t>
      </w:r>
      <w:r w:rsidR="00CC082D" w:rsidRPr="001B739D">
        <w:rPr>
          <w:color w:val="000000"/>
        </w:rPr>
        <w:t>e ÖSYM tarafından yapılan sınavlardan başarılı olan öğrencilerin merkezi yerleştirme sonucu gerçekleşir.</w:t>
      </w:r>
      <w:r w:rsidR="00260935" w:rsidRPr="001B739D">
        <w:rPr>
          <w:color w:val="000000"/>
        </w:rPr>
        <w:t xml:space="preserve"> Bölümün puan türü eşit ağırlıktır</w:t>
      </w:r>
      <w:r w:rsidR="00F15C94" w:rsidRPr="001B739D">
        <w:rPr>
          <w:color w:val="000000"/>
        </w:rPr>
        <w:t>.</w:t>
      </w:r>
      <w:r w:rsidR="00F458AF" w:rsidRPr="001B739D">
        <w:rPr>
          <w:color w:val="000000"/>
        </w:rPr>
        <w:t xml:space="preserve"> </w:t>
      </w:r>
      <w:r w:rsidR="00260935" w:rsidRPr="001B739D">
        <w:rPr>
          <w:color w:val="000000"/>
        </w:rPr>
        <w:t>Sosyoloji</w:t>
      </w:r>
      <w:r w:rsidR="00794EE3" w:rsidRPr="001B739D">
        <w:rPr>
          <w:color w:val="000000"/>
        </w:rPr>
        <w:t xml:space="preserve"> Bölümü lisans programı aynı zamanda yatay geçiş başvurularına da müsaittir. Bu hususta öğrencilerin tabi olduğu şartlar MAUN </w:t>
      </w:r>
      <w:proofErr w:type="spellStart"/>
      <w:r w:rsidR="00794EE3" w:rsidRPr="001B739D">
        <w:rPr>
          <w:color w:val="000000"/>
        </w:rPr>
        <w:t>Önlisans</w:t>
      </w:r>
      <w:proofErr w:type="spellEnd"/>
      <w:r w:rsidR="00794EE3" w:rsidRPr="001B739D">
        <w:rPr>
          <w:color w:val="000000"/>
        </w:rPr>
        <w:t xml:space="preserve"> ve Lisans Düzeyinde Yatay Geçiş Esasları Hakkında </w:t>
      </w:r>
      <w:proofErr w:type="spellStart"/>
      <w:r w:rsidR="00794EE3" w:rsidRPr="001B739D">
        <w:rPr>
          <w:color w:val="000000"/>
        </w:rPr>
        <w:t>Yönerge’de</w:t>
      </w:r>
      <w:proofErr w:type="spellEnd"/>
      <w:r w:rsidR="00794EE3" w:rsidRPr="001B739D">
        <w:rPr>
          <w:color w:val="000000"/>
        </w:rPr>
        <w:t xml:space="preserve"> belirlenmiştir. Yapılan duyurular ile ilgili şartları yerine getiren öğrencilerin yatay geçiş başvurusu değerlendirmeye alınır. Ders İntibak Komisyonu başvuran öğrencilerin önceki kurumdan ya da b</w:t>
      </w:r>
      <w:r w:rsidR="00B364EF" w:rsidRPr="001B739D">
        <w:rPr>
          <w:color w:val="000000"/>
        </w:rPr>
        <w:t>ölümden aldıkları dersleri Sosyoloji</w:t>
      </w:r>
      <w:r w:rsidR="00794EE3" w:rsidRPr="001B739D">
        <w:rPr>
          <w:color w:val="000000"/>
        </w:rPr>
        <w:t xml:space="preserve"> Bölümü’nün ders içeriklerine göre saydırmaktadır. Saydırılamayan dersler ise öğrenci tarafından alınmaktadır. </w:t>
      </w:r>
      <w:r w:rsidR="00260935" w:rsidRPr="001B739D">
        <w:rPr>
          <w:color w:val="000000"/>
        </w:rPr>
        <w:t xml:space="preserve">Yüksek </w:t>
      </w:r>
      <w:proofErr w:type="spellStart"/>
      <w:r w:rsidR="00260935" w:rsidRPr="001B739D">
        <w:rPr>
          <w:color w:val="000000"/>
        </w:rPr>
        <w:t>Lisans’ta</w:t>
      </w:r>
      <w:proofErr w:type="spellEnd"/>
      <w:r w:rsidR="00CC082D" w:rsidRPr="001B739D">
        <w:rPr>
          <w:color w:val="000000"/>
        </w:rPr>
        <w:t xml:space="preserve"> ise ALES, Yabancı Dil ve Lisans Not Ortalaması ile yazılı sınav sonucunun ortalaması alınarak yerleştirme yapılır. COVID-19 d</w:t>
      </w:r>
      <w:r w:rsidR="00260935" w:rsidRPr="001B739D">
        <w:rPr>
          <w:color w:val="000000"/>
        </w:rPr>
        <w:t>öneminde Yüksek Lisans</w:t>
      </w:r>
      <w:r w:rsidR="00CC082D" w:rsidRPr="001B739D">
        <w:rPr>
          <w:color w:val="000000"/>
        </w:rPr>
        <w:t xml:space="preserve"> öğrenci alımlarında </w:t>
      </w:r>
      <w:r w:rsidR="00EA1AD0" w:rsidRPr="001B739D">
        <w:rPr>
          <w:color w:val="000000"/>
        </w:rPr>
        <w:t xml:space="preserve">giriş sınavı yapılmamış, bunun yerine ilgili diğer puanların ortalaması alınarak yerleştirme yapılmıştır. </w:t>
      </w:r>
    </w:p>
    <w:p w14:paraId="4F502B1B" w14:textId="5FA26EB7" w:rsidR="00992AA7" w:rsidRPr="001B739D" w:rsidRDefault="00992AA7" w:rsidP="00F54BD9">
      <w:pPr>
        <w:pStyle w:val="NormalWeb"/>
        <w:spacing w:before="0" w:beforeAutospacing="0" w:after="240" w:afterAutospacing="0" w:line="360" w:lineRule="auto"/>
        <w:ind w:left="0" w:right="-64"/>
        <w:rPr>
          <w:b/>
          <w:bCs/>
          <w:color w:val="000000"/>
        </w:rPr>
      </w:pPr>
      <w:r w:rsidRPr="001B739D">
        <w:rPr>
          <w:b/>
          <w:bCs/>
          <w:color w:val="000000"/>
        </w:rPr>
        <w:t>Olgunluk Düzeyi</w:t>
      </w:r>
    </w:p>
    <w:p w14:paraId="1E73E845" w14:textId="34F780DD" w:rsidR="00F15C94" w:rsidRPr="001B739D" w:rsidRDefault="00F54BD9" w:rsidP="00F54BD9">
      <w:pPr>
        <w:pStyle w:val="NormalWeb"/>
        <w:spacing w:before="0" w:beforeAutospacing="0" w:after="240" w:afterAutospacing="0" w:line="360" w:lineRule="auto"/>
        <w:ind w:left="0" w:right="-64"/>
        <w:rPr>
          <w:color w:val="000000"/>
        </w:rPr>
      </w:pPr>
      <w:r w:rsidRPr="001B739D">
        <w:rPr>
          <w:color w:val="000000"/>
        </w:rPr>
        <w:t xml:space="preserve">      </w:t>
      </w:r>
      <w:r w:rsidR="00F00CB1">
        <w:rPr>
          <w:color w:val="000000"/>
        </w:rPr>
        <w:t>(3)</w:t>
      </w:r>
      <w:r w:rsidRPr="001B739D">
        <w:rPr>
          <w:color w:val="000000"/>
        </w:rPr>
        <w:t xml:space="preserve">   </w:t>
      </w:r>
      <w:r w:rsidR="00F00CB1">
        <w:t>Bölümün</w:t>
      </w:r>
      <w:r w:rsidR="001F5F4C" w:rsidRPr="001B739D">
        <w:t xml:space="preserve"> genelinde planlar </w:t>
      </w:r>
      <w:r w:rsidR="00BB6C24" w:rsidRPr="001B739D">
        <w:t>dâhilinde</w:t>
      </w:r>
      <w:r w:rsidR="001F5F4C" w:rsidRPr="001B739D">
        <w:t xml:space="preserve"> uygulamalar bulunmaktadır.</w:t>
      </w:r>
    </w:p>
    <w:p w14:paraId="51927849" w14:textId="24929A9A" w:rsidR="00992AA7" w:rsidRPr="001B739D" w:rsidRDefault="00992AA7" w:rsidP="00F54BD9">
      <w:pPr>
        <w:pStyle w:val="NormalWeb"/>
        <w:spacing w:before="0" w:beforeAutospacing="0" w:after="240" w:afterAutospacing="0" w:line="360" w:lineRule="auto"/>
        <w:ind w:left="0" w:right="-64"/>
        <w:rPr>
          <w:b/>
          <w:bCs/>
          <w:color w:val="000000"/>
        </w:rPr>
      </w:pPr>
      <w:r w:rsidRPr="001B739D">
        <w:rPr>
          <w:b/>
          <w:bCs/>
          <w:color w:val="000000"/>
        </w:rPr>
        <w:t>Kanıtlar</w:t>
      </w:r>
    </w:p>
    <w:p w14:paraId="2741C38A" w14:textId="6EB78CEE" w:rsidR="00F15C94" w:rsidRPr="001B739D" w:rsidRDefault="00F15C94" w:rsidP="00F54BD9">
      <w:pPr>
        <w:pStyle w:val="NormalWeb"/>
        <w:spacing w:before="0" w:beforeAutospacing="0" w:after="240" w:afterAutospacing="0" w:line="360" w:lineRule="auto"/>
        <w:ind w:left="0" w:right="-64"/>
        <w:rPr>
          <w:color w:val="000000"/>
        </w:rPr>
      </w:pPr>
      <w:r w:rsidRPr="001B739D">
        <w:rPr>
          <w:color w:val="000000"/>
        </w:rPr>
        <w:lastRenderedPageBreak/>
        <w:t>2021 Yılı Merkezi Yerleştirme ile Öğrenci Alan Yükseköğretim Lisans Programları (ÖSYM) (</w:t>
      </w:r>
      <w:hyperlink r:id="rId43" w:history="1">
        <w:r w:rsidRPr="001B739D">
          <w:rPr>
            <w:rStyle w:val="Kpr"/>
          </w:rPr>
          <w:t>Link</w:t>
        </w:r>
      </w:hyperlink>
      <w:r w:rsidRPr="001B739D">
        <w:rPr>
          <w:color w:val="000000"/>
        </w:rPr>
        <w:t>)</w:t>
      </w:r>
    </w:p>
    <w:p w14:paraId="12A672BC" w14:textId="77AB5C87" w:rsidR="00F15C94" w:rsidRPr="001B739D" w:rsidRDefault="00F15C94" w:rsidP="00F54BD9">
      <w:pPr>
        <w:pStyle w:val="NormalWeb"/>
        <w:spacing w:before="0" w:beforeAutospacing="0" w:after="240" w:afterAutospacing="0" w:line="360" w:lineRule="auto"/>
        <w:ind w:left="0" w:right="-64"/>
        <w:rPr>
          <w:color w:val="000000"/>
        </w:rPr>
      </w:pPr>
      <w:r w:rsidRPr="001B739D">
        <w:rPr>
          <w:color w:val="000000"/>
        </w:rPr>
        <w:t xml:space="preserve">MAUN </w:t>
      </w:r>
      <w:proofErr w:type="spellStart"/>
      <w:r w:rsidRPr="001B739D">
        <w:rPr>
          <w:color w:val="000000"/>
        </w:rPr>
        <w:t>Önlisans</w:t>
      </w:r>
      <w:proofErr w:type="spellEnd"/>
      <w:r w:rsidRPr="001B739D">
        <w:rPr>
          <w:color w:val="000000"/>
        </w:rPr>
        <w:t xml:space="preserve"> ve Lisans Düzeyinde Yatay Geçiş Esasları Hakkında Yönerge (</w:t>
      </w:r>
      <w:hyperlink r:id="rId44" w:history="1">
        <w:r w:rsidRPr="001B739D">
          <w:rPr>
            <w:rStyle w:val="Kpr"/>
          </w:rPr>
          <w:t>Link</w:t>
        </w:r>
      </w:hyperlink>
      <w:r w:rsidRPr="001B739D">
        <w:rPr>
          <w:color w:val="000000"/>
        </w:rPr>
        <w:t>)</w:t>
      </w:r>
    </w:p>
    <w:p w14:paraId="0409A334" w14:textId="7D951819" w:rsidR="00F15C94" w:rsidRPr="001B739D" w:rsidRDefault="00F15C94" w:rsidP="00F54BD9">
      <w:pPr>
        <w:pStyle w:val="NormalWeb"/>
        <w:spacing w:before="0" w:beforeAutospacing="0" w:after="240" w:afterAutospacing="0" w:line="360" w:lineRule="auto"/>
        <w:ind w:left="0" w:right="-64"/>
        <w:rPr>
          <w:color w:val="000000"/>
        </w:rPr>
      </w:pPr>
      <w:r w:rsidRPr="001B739D">
        <w:rPr>
          <w:color w:val="000000"/>
        </w:rPr>
        <w:t>MAUN 2021-2022 Eğitim Öğretim Yılı Güz Yarıyılı</w:t>
      </w:r>
      <w:r w:rsidR="00041F45" w:rsidRPr="001B739D">
        <w:rPr>
          <w:color w:val="000000"/>
        </w:rPr>
        <w:t xml:space="preserve"> </w:t>
      </w:r>
      <w:proofErr w:type="spellStart"/>
      <w:r w:rsidRPr="001B739D">
        <w:rPr>
          <w:color w:val="000000"/>
        </w:rPr>
        <w:t>Önlisans</w:t>
      </w:r>
      <w:proofErr w:type="spellEnd"/>
      <w:r w:rsidRPr="001B739D">
        <w:rPr>
          <w:color w:val="000000"/>
        </w:rPr>
        <w:t xml:space="preserve"> ve Lisans Düzeyinde </w:t>
      </w:r>
      <w:proofErr w:type="spellStart"/>
      <w:r w:rsidRPr="001B739D">
        <w:rPr>
          <w:color w:val="000000"/>
        </w:rPr>
        <w:t>Kurumlararası</w:t>
      </w:r>
      <w:proofErr w:type="spellEnd"/>
      <w:r w:rsidRPr="001B739D">
        <w:rPr>
          <w:color w:val="000000"/>
        </w:rPr>
        <w:t xml:space="preserve"> Yatay Geçiş Başvuru Şartları ve Değerlendirme Takvimi (</w:t>
      </w:r>
      <w:hyperlink r:id="rId45" w:history="1">
        <w:r w:rsidRPr="001B739D">
          <w:rPr>
            <w:rStyle w:val="Kpr"/>
          </w:rPr>
          <w:t>Link</w:t>
        </w:r>
      </w:hyperlink>
      <w:r w:rsidRPr="001B739D">
        <w:rPr>
          <w:color w:val="000000"/>
        </w:rPr>
        <w:t>)</w:t>
      </w:r>
    </w:p>
    <w:p w14:paraId="377A67A9" w14:textId="1D6CBEC7" w:rsidR="00F15C94" w:rsidRPr="001B739D" w:rsidRDefault="00F15C94" w:rsidP="00F54BD9">
      <w:pPr>
        <w:widowControl/>
        <w:autoSpaceDE/>
        <w:autoSpaceDN/>
        <w:spacing w:before="100" w:beforeAutospacing="1" w:after="100" w:afterAutospacing="1" w:line="360" w:lineRule="auto"/>
        <w:jc w:val="both"/>
        <w:rPr>
          <w:sz w:val="24"/>
          <w:szCs w:val="24"/>
          <w:lang w:eastAsia="tr-TR"/>
        </w:rPr>
      </w:pPr>
      <w:proofErr w:type="gramStart"/>
      <w:r w:rsidRPr="001B739D">
        <w:rPr>
          <w:sz w:val="24"/>
          <w:szCs w:val="24"/>
          <w:lang w:eastAsia="tr-TR"/>
        </w:rPr>
        <w:t>MAUN  Sosyal</w:t>
      </w:r>
      <w:proofErr w:type="gramEnd"/>
      <w:r w:rsidRPr="001B739D">
        <w:rPr>
          <w:sz w:val="24"/>
          <w:szCs w:val="24"/>
          <w:lang w:eastAsia="tr-TR"/>
        </w:rPr>
        <w:t xml:space="preserve"> </w:t>
      </w:r>
      <w:proofErr w:type="spellStart"/>
      <w:r w:rsidRPr="001B739D">
        <w:rPr>
          <w:sz w:val="24"/>
          <w:szCs w:val="24"/>
          <w:lang w:eastAsia="tr-TR"/>
        </w:rPr>
        <w:t>Bı̇lı̇mler</w:t>
      </w:r>
      <w:proofErr w:type="spellEnd"/>
      <w:r w:rsidRPr="001B739D">
        <w:rPr>
          <w:sz w:val="24"/>
          <w:szCs w:val="24"/>
          <w:lang w:eastAsia="tr-TR"/>
        </w:rPr>
        <w:t xml:space="preserve"> </w:t>
      </w:r>
      <w:proofErr w:type="spellStart"/>
      <w:r w:rsidRPr="001B739D">
        <w:rPr>
          <w:sz w:val="24"/>
          <w:szCs w:val="24"/>
          <w:lang w:eastAsia="tr-TR"/>
        </w:rPr>
        <w:t>Enstı̇tüsu</w:t>
      </w:r>
      <w:proofErr w:type="spellEnd"/>
      <w:r w:rsidRPr="001B739D">
        <w:rPr>
          <w:sz w:val="24"/>
          <w:szCs w:val="24"/>
          <w:lang w:eastAsia="tr-TR"/>
        </w:rPr>
        <w:t xml:space="preserve">̈ </w:t>
      </w:r>
      <w:proofErr w:type="spellStart"/>
      <w:r w:rsidRPr="001B739D">
        <w:rPr>
          <w:sz w:val="24"/>
          <w:szCs w:val="24"/>
          <w:lang w:eastAsia="tr-TR"/>
        </w:rPr>
        <w:t>Yüksek</w:t>
      </w:r>
      <w:proofErr w:type="spellEnd"/>
      <w:r w:rsidRPr="001B739D">
        <w:rPr>
          <w:sz w:val="24"/>
          <w:szCs w:val="24"/>
          <w:lang w:eastAsia="tr-TR"/>
        </w:rPr>
        <w:t xml:space="preserve"> </w:t>
      </w:r>
      <w:proofErr w:type="spellStart"/>
      <w:r w:rsidRPr="001B739D">
        <w:rPr>
          <w:sz w:val="24"/>
          <w:szCs w:val="24"/>
          <w:lang w:eastAsia="tr-TR"/>
        </w:rPr>
        <w:t>Lı̇sans</w:t>
      </w:r>
      <w:proofErr w:type="spellEnd"/>
      <w:r w:rsidRPr="001B739D">
        <w:rPr>
          <w:sz w:val="24"/>
          <w:szCs w:val="24"/>
          <w:lang w:eastAsia="tr-TR"/>
        </w:rPr>
        <w:t xml:space="preserve">/ Doktora </w:t>
      </w:r>
      <w:proofErr w:type="spellStart"/>
      <w:r w:rsidRPr="001B739D">
        <w:rPr>
          <w:sz w:val="24"/>
          <w:szCs w:val="24"/>
          <w:lang w:eastAsia="tr-TR"/>
        </w:rPr>
        <w:t>Öğrencı</w:t>
      </w:r>
      <w:proofErr w:type="spellEnd"/>
      <w:r w:rsidRPr="001B739D">
        <w:rPr>
          <w:sz w:val="24"/>
          <w:szCs w:val="24"/>
          <w:lang w:eastAsia="tr-TR"/>
        </w:rPr>
        <w:t xml:space="preserve">̇ Alımı </w:t>
      </w:r>
      <w:proofErr w:type="spellStart"/>
      <w:r w:rsidRPr="001B739D">
        <w:rPr>
          <w:sz w:val="24"/>
          <w:szCs w:val="24"/>
          <w:lang w:eastAsia="tr-TR"/>
        </w:rPr>
        <w:t>Yerleştı̇rme</w:t>
      </w:r>
      <w:proofErr w:type="spellEnd"/>
      <w:r w:rsidRPr="001B739D">
        <w:rPr>
          <w:sz w:val="24"/>
          <w:szCs w:val="24"/>
          <w:lang w:eastAsia="tr-TR"/>
        </w:rPr>
        <w:t xml:space="preserve"> Sonuçları-2021 </w:t>
      </w:r>
      <w:r w:rsidRPr="001B739D">
        <w:rPr>
          <w:color w:val="000000"/>
          <w:sz w:val="24"/>
          <w:szCs w:val="24"/>
        </w:rPr>
        <w:t>(</w:t>
      </w:r>
      <w:hyperlink r:id="rId46" w:history="1">
        <w:r w:rsidRPr="001B739D">
          <w:rPr>
            <w:rStyle w:val="Kpr"/>
            <w:sz w:val="24"/>
            <w:szCs w:val="24"/>
          </w:rPr>
          <w:t>Link</w:t>
        </w:r>
      </w:hyperlink>
      <w:r w:rsidRPr="001B739D">
        <w:rPr>
          <w:color w:val="000000"/>
          <w:sz w:val="24"/>
          <w:szCs w:val="24"/>
        </w:rPr>
        <w:t>)</w:t>
      </w:r>
    </w:p>
    <w:p w14:paraId="7B1D5B50" w14:textId="77777777" w:rsidR="00992AA7" w:rsidRPr="001B739D" w:rsidRDefault="00992AA7" w:rsidP="00F54BD9">
      <w:pPr>
        <w:pStyle w:val="NormalWeb"/>
        <w:spacing w:before="0" w:beforeAutospacing="0" w:after="240" w:afterAutospacing="0" w:line="360" w:lineRule="auto"/>
        <w:ind w:left="0" w:right="-64"/>
        <w:rPr>
          <w:b/>
          <w:bCs/>
        </w:rPr>
      </w:pPr>
      <w:r w:rsidRPr="001B739D">
        <w:rPr>
          <w:b/>
          <w:bCs/>
          <w:color w:val="000000"/>
        </w:rPr>
        <w:t>B.2.4. Yeterliliklerin Sertifikalandırılması ve Diploma </w:t>
      </w:r>
    </w:p>
    <w:p w14:paraId="30450140" w14:textId="344F5F4E" w:rsidR="00992AA7" w:rsidRPr="001B739D" w:rsidRDefault="00F54BD9" w:rsidP="00F54BD9">
      <w:pPr>
        <w:pStyle w:val="NormalWeb"/>
        <w:spacing w:before="0" w:beforeAutospacing="0" w:after="240" w:afterAutospacing="0" w:line="360" w:lineRule="auto"/>
        <w:ind w:left="0" w:right="-64"/>
        <w:rPr>
          <w:color w:val="000000"/>
        </w:rPr>
      </w:pPr>
      <w:r w:rsidRPr="001B739D">
        <w:rPr>
          <w:color w:val="000000"/>
        </w:rPr>
        <w:t xml:space="preserve">           </w:t>
      </w:r>
      <w:r w:rsidR="00992AA7" w:rsidRPr="001B739D">
        <w:rPr>
          <w:color w:val="000000"/>
        </w:rPr>
        <w:t xml:space="preserve">Yeterliliklerin onayı, mezuniyet </w:t>
      </w:r>
      <w:proofErr w:type="spellStart"/>
      <w:r w:rsidR="00992AA7" w:rsidRPr="001B739D">
        <w:rPr>
          <w:color w:val="000000"/>
        </w:rPr>
        <w:t>koşulları</w:t>
      </w:r>
      <w:proofErr w:type="spellEnd"/>
      <w:r w:rsidR="00992AA7" w:rsidRPr="001B739D">
        <w:rPr>
          <w:color w:val="000000"/>
        </w:rPr>
        <w:t xml:space="preserve">, mezuniyet karar </w:t>
      </w:r>
      <w:proofErr w:type="spellStart"/>
      <w:r w:rsidR="00992AA7" w:rsidRPr="001B739D">
        <w:rPr>
          <w:color w:val="000000"/>
        </w:rPr>
        <w:t>süreçleri</w:t>
      </w:r>
      <w:proofErr w:type="spellEnd"/>
      <w:r w:rsidR="00992AA7" w:rsidRPr="001B739D">
        <w:rPr>
          <w:color w:val="000000"/>
        </w:rPr>
        <w:t xml:space="preserve"> </w:t>
      </w:r>
      <w:proofErr w:type="spellStart"/>
      <w:r w:rsidR="00992AA7" w:rsidRPr="001B739D">
        <w:rPr>
          <w:color w:val="000000"/>
        </w:rPr>
        <w:t>açık</w:t>
      </w:r>
      <w:proofErr w:type="spellEnd"/>
      <w:r w:rsidR="00992AA7" w:rsidRPr="001B739D">
        <w:rPr>
          <w:color w:val="000000"/>
        </w:rPr>
        <w:t xml:space="preserve">, </w:t>
      </w:r>
      <w:proofErr w:type="spellStart"/>
      <w:r w:rsidR="00992AA7" w:rsidRPr="001B739D">
        <w:rPr>
          <w:color w:val="000000"/>
        </w:rPr>
        <w:t>anlaşılır</w:t>
      </w:r>
      <w:proofErr w:type="spellEnd"/>
      <w:r w:rsidR="00992AA7" w:rsidRPr="001B739D">
        <w:rPr>
          <w:color w:val="000000"/>
        </w:rPr>
        <w:t xml:space="preserve">, kapsamlı ve tutarlı </w:t>
      </w:r>
      <w:proofErr w:type="spellStart"/>
      <w:r w:rsidR="00992AA7" w:rsidRPr="001B739D">
        <w:rPr>
          <w:color w:val="000000"/>
        </w:rPr>
        <w:t>şekilde</w:t>
      </w:r>
      <w:proofErr w:type="spellEnd"/>
      <w:r w:rsidR="00992AA7" w:rsidRPr="001B739D">
        <w:rPr>
          <w:color w:val="000000"/>
        </w:rPr>
        <w:t xml:space="preserve"> </w:t>
      </w:r>
      <w:proofErr w:type="spellStart"/>
      <w:r w:rsidR="00992AA7" w:rsidRPr="001B739D">
        <w:rPr>
          <w:color w:val="000000"/>
        </w:rPr>
        <w:t>tanımlanmıs</w:t>
      </w:r>
      <w:proofErr w:type="spellEnd"/>
      <w:r w:rsidR="00992AA7" w:rsidRPr="001B739D">
        <w:rPr>
          <w:color w:val="000000"/>
        </w:rPr>
        <w:t xml:space="preserve">̧ ve kamuoyu ile </w:t>
      </w:r>
      <w:proofErr w:type="spellStart"/>
      <w:r w:rsidR="00992AA7" w:rsidRPr="001B739D">
        <w:rPr>
          <w:color w:val="000000"/>
        </w:rPr>
        <w:t>paylaşılmıştır</w:t>
      </w:r>
      <w:proofErr w:type="spellEnd"/>
      <w:r w:rsidR="00992AA7" w:rsidRPr="001B739D">
        <w:rPr>
          <w:color w:val="000000"/>
        </w:rPr>
        <w:t xml:space="preserve">. Sertifikalandırma ve diploma </w:t>
      </w:r>
      <w:proofErr w:type="spellStart"/>
      <w:r w:rsidR="00992AA7" w:rsidRPr="001B739D">
        <w:rPr>
          <w:color w:val="000000"/>
        </w:rPr>
        <w:t>işlemleri</w:t>
      </w:r>
      <w:proofErr w:type="spellEnd"/>
      <w:r w:rsidR="00992AA7" w:rsidRPr="001B739D">
        <w:rPr>
          <w:color w:val="000000"/>
        </w:rPr>
        <w:t xml:space="preserve"> bu tanımlı sürece uygun olarak yürütülmekte, izlenmekte ve gerekli önlemler alınmaktadır. </w:t>
      </w:r>
      <w:r w:rsidR="00260935" w:rsidRPr="001B739D">
        <w:rPr>
          <w:color w:val="000000"/>
        </w:rPr>
        <w:t>Bu çerçevede Sosyoloji</w:t>
      </w:r>
      <w:r w:rsidR="00794EE3" w:rsidRPr="001B739D">
        <w:rPr>
          <w:color w:val="000000"/>
        </w:rPr>
        <w:t xml:space="preserve"> Bölümü lisans ve lisansüstü öğrencileri</w:t>
      </w:r>
      <w:r w:rsidR="00132C22" w:rsidRPr="001B739D">
        <w:rPr>
          <w:color w:val="000000"/>
        </w:rPr>
        <w:t xml:space="preserve"> eğitim-öğretim ve sınav yönergelerinde belirlenen şartları yerine getirmekle mükelleftir. </w:t>
      </w:r>
      <w:r w:rsidR="00794EE3" w:rsidRPr="001B739D">
        <w:rPr>
          <w:color w:val="000000"/>
        </w:rPr>
        <w:t xml:space="preserve"> </w:t>
      </w:r>
    </w:p>
    <w:p w14:paraId="14BBEE5E" w14:textId="77777777" w:rsidR="00F54BD9" w:rsidRPr="001B739D" w:rsidRDefault="00794EE3" w:rsidP="00F54BD9">
      <w:pPr>
        <w:pStyle w:val="NormalWeb"/>
        <w:spacing w:before="0" w:beforeAutospacing="0" w:after="240" w:afterAutospacing="0" w:line="360" w:lineRule="auto"/>
        <w:ind w:left="0" w:right="-64"/>
        <w:rPr>
          <w:b/>
          <w:bCs/>
          <w:color w:val="000000"/>
        </w:rPr>
      </w:pPr>
      <w:r w:rsidRPr="001B739D">
        <w:rPr>
          <w:b/>
          <w:bCs/>
          <w:color w:val="000000"/>
        </w:rPr>
        <w:t>Olgunluk Düzeyi</w:t>
      </w:r>
    </w:p>
    <w:p w14:paraId="0C85294D" w14:textId="10D648D3" w:rsidR="00794EE3" w:rsidRPr="001B739D" w:rsidRDefault="00F00CB1" w:rsidP="001F5F4C">
      <w:pPr>
        <w:pStyle w:val="NormalWeb"/>
        <w:spacing w:before="0" w:beforeAutospacing="0" w:after="240" w:afterAutospacing="0" w:line="360" w:lineRule="auto"/>
        <w:ind w:left="0" w:right="-64"/>
        <w:rPr>
          <w:b/>
          <w:bCs/>
          <w:color w:val="000000"/>
        </w:rPr>
      </w:pPr>
      <w:r>
        <w:rPr>
          <w:b/>
          <w:bCs/>
          <w:color w:val="000000"/>
        </w:rPr>
        <w:t xml:space="preserve">          (3) </w:t>
      </w:r>
      <w:r w:rsidRPr="00F00CB1">
        <w:rPr>
          <w:bCs/>
          <w:color w:val="000000"/>
        </w:rPr>
        <w:t>Bölümün</w:t>
      </w:r>
      <w:r>
        <w:rPr>
          <w:b/>
          <w:bCs/>
          <w:color w:val="000000"/>
        </w:rPr>
        <w:t xml:space="preserve"> </w:t>
      </w:r>
      <w:r w:rsidR="001F5F4C" w:rsidRPr="001B739D">
        <w:t>genelinde diploma onayı ve diğer yeterliliklerin sertifikalandırılma sına ilişkin uygulamalar bulunmaktadır.</w:t>
      </w:r>
    </w:p>
    <w:p w14:paraId="5E669456" w14:textId="01DEC197" w:rsidR="00992AA7" w:rsidRPr="001B739D" w:rsidRDefault="00992AA7" w:rsidP="00F54BD9">
      <w:pPr>
        <w:pStyle w:val="NormalWeb"/>
        <w:spacing w:before="0" w:beforeAutospacing="0" w:after="240" w:afterAutospacing="0" w:line="360" w:lineRule="auto"/>
        <w:ind w:left="0" w:right="-64"/>
        <w:rPr>
          <w:b/>
          <w:bCs/>
          <w:color w:val="000000"/>
        </w:rPr>
      </w:pPr>
      <w:r w:rsidRPr="001B739D">
        <w:rPr>
          <w:b/>
          <w:bCs/>
          <w:color w:val="000000"/>
        </w:rPr>
        <w:t>Kanıtlar</w:t>
      </w:r>
    </w:p>
    <w:p w14:paraId="59B56A5D" w14:textId="31E0BEBF" w:rsidR="00794EE3" w:rsidRPr="001B739D" w:rsidRDefault="00794EE3" w:rsidP="00F54BD9">
      <w:pPr>
        <w:pStyle w:val="NormalWeb"/>
        <w:spacing w:before="0" w:beforeAutospacing="0" w:after="240" w:afterAutospacing="0" w:line="360" w:lineRule="auto"/>
        <w:ind w:left="0" w:right="-64"/>
      </w:pPr>
      <w:r w:rsidRPr="001B739D">
        <w:t>MAUN Lisans Eğitim-Öğretim ve Sınav Yönetmeliği (</w:t>
      </w:r>
      <w:hyperlink r:id="rId47" w:history="1">
        <w:r w:rsidRPr="001B739D">
          <w:rPr>
            <w:rStyle w:val="Kpr"/>
          </w:rPr>
          <w:t>Link</w:t>
        </w:r>
      </w:hyperlink>
      <w:r w:rsidRPr="001B739D">
        <w:t>)</w:t>
      </w:r>
      <w:r w:rsidR="00827FD5" w:rsidRPr="001B739D">
        <w:t xml:space="preserve"> </w:t>
      </w:r>
    </w:p>
    <w:p w14:paraId="2557E8F1" w14:textId="695E55B1" w:rsidR="00794EE3" w:rsidRPr="001B739D" w:rsidRDefault="00794EE3" w:rsidP="00F54BD9">
      <w:pPr>
        <w:pStyle w:val="NormalWeb"/>
        <w:spacing w:before="0" w:beforeAutospacing="0" w:after="240" w:afterAutospacing="0" w:line="360" w:lineRule="auto"/>
        <w:ind w:left="0" w:right="-64"/>
      </w:pPr>
      <w:r w:rsidRPr="001B739D">
        <w:t>MAUN Lisansüstü Eğitim ve Öğretim Yönetmeliği (</w:t>
      </w:r>
      <w:hyperlink r:id="rId48" w:history="1">
        <w:r w:rsidRPr="001B739D">
          <w:rPr>
            <w:rStyle w:val="Kpr"/>
          </w:rPr>
          <w:t>Link</w:t>
        </w:r>
      </w:hyperlink>
      <w:r w:rsidRPr="001B739D">
        <w:t>)</w:t>
      </w:r>
    </w:p>
    <w:p w14:paraId="20558B20" w14:textId="7B4BCD77" w:rsidR="00992AA7" w:rsidRPr="001B739D" w:rsidRDefault="00992AA7" w:rsidP="00F54BD9">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B.3. Öğrenme Kaynakları ve Akademik Destek Hizmetleri</w:t>
      </w:r>
    </w:p>
    <w:p w14:paraId="49C9D4B6" w14:textId="77777777" w:rsidR="00992AA7" w:rsidRPr="001B739D" w:rsidRDefault="00992AA7" w:rsidP="00F54BD9">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B.3.1. </w:t>
      </w:r>
      <w:proofErr w:type="spellStart"/>
      <w:r w:rsidRPr="001B739D">
        <w:rPr>
          <w:rFonts w:eastAsiaTheme="minorHAnsi"/>
          <w:b/>
          <w:bCs/>
          <w:sz w:val="24"/>
          <w:szCs w:val="24"/>
        </w:rPr>
        <w:t>Öğrenme</w:t>
      </w:r>
      <w:proofErr w:type="spellEnd"/>
      <w:r w:rsidRPr="001B739D">
        <w:rPr>
          <w:rFonts w:eastAsiaTheme="minorHAnsi"/>
          <w:b/>
          <w:bCs/>
          <w:sz w:val="24"/>
          <w:szCs w:val="24"/>
        </w:rPr>
        <w:t xml:space="preserve"> Ortam ve Kaynakları </w:t>
      </w:r>
    </w:p>
    <w:p w14:paraId="14A7F38B" w14:textId="6B9C5BED" w:rsidR="00992AA7" w:rsidRPr="001B739D" w:rsidRDefault="001641CD" w:rsidP="001641CD">
      <w:pPr>
        <w:tabs>
          <w:tab w:val="left" w:pos="142"/>
          <w:tab w:val="left" w:pos="709"/>
        </w:tabs>
        <w:spacing w:before="120" w:after="120" w:line="360" w:lineRule="auto"/>
        <w:ind w:right="-13"/>
        <w:jc w:val="both"/>
        <w:rPr>
          <w:color w:val="000000" w:themeColor="text1"/>
          <w:sz w:val="24"/>
          <w:szCs w:val="24"/>
        </w:rPr>
      </w:pPr>
      <w:r w:rsidRPr="001B739D">
        <w:rPr>
          <w:color w:val="000000" w:themeColor="text1"/>
          <w:sz w:val="24"/>
          <w:szCs w:val="24"/>
        </w:rPr>
        <w:t xml:space="preserve">           </w:t>
      </w:r>
      <w:r w:rsidR="00260935" w:rsidRPr="001B739D">
        <w:rPr>
          <w:color w:val="000000" w:themeColor="text1"/>
          <w:sz w:val="24"/>
          <w:szCs w:val="24"/>
        </w:rPr>
        <w:t>Sosyoloji</w:t>
      </w:r>
      <w:r w:rsidR="00132C22" w:rsidRPr="001B739D">
        <w:rPr>
          <w:color w:val="000000" w:themeColor="text1"/>
          <w:sz w:val="24"/>
          <w:szCs w:val="24"/>
        </w:rPr>
        <w:t xml:space="preserve"> Bölümü’nün dersleri Fen-Edebiyat Fakültesi bünyesindeki dersliklerde verilmektedir. Derslikler akıllı tahta veya </w:t>
      </w:r>
      <w:proofErr w:type="gramStart"/>
      <w:r w:rsidR="00132C22" w:rsidRPr="001B739D">
        <w:rPr>
          <w:color w:val="000000" w:themeColor="text1"/>
          <w:sz w:val="24"/>
          <w:szCs w:val="24"/>
        </w:rPr>
        <w:t>projeksiyon</w:t>
      </w:r>
      <w:proofErr w:type="gramEnd"/>
      <w:r w:rsidR="00132C22" w:rsidRPr="001B739D">
        <w:rPr>
          <w:color w:val="000000" w:themeColor="text1"/>
          <w:sz w:val="24"/>
          <w:szCs w:val="24"/>
        </w:rPr>
        <w:t xml:space="preserve"> gibi cihazlarla donatılmıştır. Dolayısıyla derslikler işitsel ve görsel ders anlatımı için müsaittir. </w:t>
      </w:r>
      <w:r w:rsidR="00FA3E2B" w:rsidRPr="001B739D">
        <w:rPr>
          <w:color w:val="000000" w:themeColor="text1"/>
          <w:sz w:val="24"/>
          <w:szCs w:val="24"/>
        </w:rPr>
        <w:t xml:space="preserve">Sınavlar bu dersliklerde yüz yüze yapılmaktadır. </w:t>
      </w:r>
      <w:proofErr w:type="spellStart"/>
      <w:r w:rsidR="00FA3E2B" w:rsidRPr="001B739D">
        <w:rPr>
          <w:color w:val="000000" w:themeColor="text1"/>
          <w:sz w:val="24"/>
          <w:szCs w:val="24"/>
        </w:rPr>
        <w:t>MAUN’un</w:t>
      </w:r>
      <w:proofErr w:type="spellEnd"/>
      <w:r w:rsidR="00FA3E2B" w:rsidRPr="001B739D">
        <w:rPr>
          <w:color w:val="000000" w:themeColor="text1"/>
          <w:sz w:val="24"/>
          <w:szCs w:val="24"/>
        </w:rPr>
        <w:t xml:space="preserve"> tüm bölümlerin birinci sınıfında eğitim gören öğrenciler Türk Dili Yabancı Dil, Atatürk İlke ve İnkılapları Tarihi ve Bilgi ve İletişim Teknolojileri </w:t>
      </w:r>
      <w:r w:rsidR="00FA3E2B" w:rsidRPr="001B739D">
        <w:rPr>
          <w:color w:val="000000" w:themeColor="text1"/>
          <w:sz w:val="24"/>
          <w:szCs w:val="24"/>
        </w:rPr>
        <w:lastRenderedPageBreak/>
        <w:t xml:space="preserve">derslerini Uzaktan Eğitim Merkezi (UZEM) aracılığıyla almaktadır. Bu dersleri alan öğrenciler dersleri </w:t>
      </w:r>
      <w:proofErr w:type="gramStart"/>
      <w:r w:rsidR="00FA3E2B" w:rsidRPr="001B739D">
        <w:rPr>
          <w:color w:val="000000" w:themeColor="text1"/>
          <w:sz w:val="24"/>
          <w:szCs w:val="24"/>
        </w:rPr>
        <w:t>online</w:t>
      </w:r>
      <w:proofErr w:type="gramEnd"/>
      <w:r w:rsidR="00FA3E2B" w:rsidRPr="001B739D">
        <w:rPr>
          <w:color w:val="000000" w:themeColor="text1"/>
          <w:sz w:val="24"/>
          <w:szCs w:val="24"/>
        </w:rPr>
        <w:t xml:space="preserve"> olarak takip etmekte ve vize sınavlarını online yapmaktadır. Final sınavları</w:t>
      </w:r>
      <w:r w:rsidR="00260935" w:rsidRPr="001B739D">
        <w:rPr>
          <w:color w:val="000000" w:themeColor="text1"/>
          <w:sz w:val="24"/>
          <w:szCs w:val="24"/>
        </w:rPr>
        <w:t xml:space="preserve"> ise yüz yüze yapılmaktadır. </w:t>
      </w:r>
      <w:proofErr w:type="spellStart"/>
      <w:r w:rsidR="00260935" w:rsidRPr="001B739D">
        <w:rPr>
          <w:color w:val="000000" w:themeColor="text1"/>
          <w:sz w:val="24"/>
          <w:szCs w:val="24"/>
        </w:rPr>
        <w:t>MA</w:t>
      </w:r>
      <w:r w:rsidR="00FA3E2B" w:rsidRPr="001B739D">
        <w:rPr>
          <w:color w:val="000000" w:themeColor="text1"/>
          <w:sz w:val="24"/>
          <w:szCs w:val="24"/>
        </w:rPr>
        <w:t>UN’un</w:t>
      </w:r>
      <w:proofErr w:type="spellEnd"/>
      <w:r w:rsidR="00FA3E2B" w:rsidRPr="001B739D">
        <w:rPr>
          <w:color w:val="000000" w:themeColor="text1"/>
          <w:sz w:val="24"/>
          <w:szCs w:val="24"/>
        </w:rPr>
        <w:t xml:space="preserve"> tüm bölümlere hitap eden donanımlı bir kütüphan</w:t>
      </w:r>
      <w:r w:rsidR="00260935" w:rsidRPr="001B739D">
        <w:rPr>
          <w:color w:val="000000" w:themeColor="text1"/>
          <w:sz w:val="24"/>
          <w:szCs w:val="24"/>
        </w:rPr>
        <w:t>esi vardır. Bu kütüphanede Sosyoloji</w:t>
      </w:r>
      <w:r w:rsidR="00FA3E2B" w:rsidRPr="001B739D">
        <w:rPr>
          <w:color w:val="000000" w:themeColor="text1"/>
          <w:sz w:val="24"/>
          <w:szCs w:val="24"/>
        </w:rPr>
        <w:t xml:space="preserve"> Bölümü öğrencilerinin yeterince istifade edebilece</w:t>
      </w:r>
      <w:r w:rsidR="00E62E70" w:rsidRPr="001B739D">
        <w:rPr>
          <w:color w:val="000000" w:themeColor="text1"/>
          <w:sz w:val="24"/>
          <w:szCs w:val="24"/>
        </w:rPr>
        <w:t>ği çeşitli kaynaklar mevcuttur.</w:t>
      </w:r>
    </w:p>
    <w:p w14:paraId="0A36DBA3" w14:textId="78083B07"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6ECD846F" w14:textId="60B0A675" w:rsidR="00FA3E2B" w:rsidRPr="001B739D" w:rsidRDefault="001641CD" w:rsidP="001641CD">
      <w:pPr>
        <w:tabs>
          <w:tab w:val="left" w:pos="0"/>
          <w:tab w:val="left" w:pos="8222"/>
        </w:tabs>
        <w:adjustRightInd w:val="0"/>
        <w:spacing w:after="240" w:line="360" w:lineRule="auto"/>
        <w:ind w:right="-64"/>
        <w:jc w:val="both"/>
        <w:rPr>
          <w:rFonts w:eastAsiaTheme="minorHAnsi"/>
          <w:sz w:val="24"/>
          <w:szCs w:val="24"/>
        </w:rPr>
      </w:pPr>
      <w:r w:rsidRPr="00F00CB1">
        <w:rPr>
          <w:rFonts w:eastAsiaTheme="minorHAnsi"/>
          <w:b/>
          <w:sz w:val="24"/>
          <w:szCs w:val="24"/>
        </w:rPr>
        <w:t xml:space="preserve">  </w:t>
      </w:r>
      <w:r w:rsidR="00F00CB1" w:rsidRPr="00F00CB1">
        <w:rPr>
          <w:rFonts w:eastAsiaTheme="minorHAnsi"/>
          <w:b/>
          <w:sz w:val="24"/>
          <w:szCs w:val="24"/>
        </w:rPr>
        <w:t>(2)</w:t>
      </w:r>
      <w:r w:rsidRPr="001B739D">
        <w:rPr>
          <w:rFonts w:eastAsiaTheme="minorHAnsi"/>
          <w:sz w:val="24"/>
          <w:szCs w:val="24"/>
        </w:rPr>
        <w:t xml:space="preserve">        </w:t>
      </w:r>
      <w:r w:rsidR="00F00CB1" w:rsidRPr="00F00CB1">
        <w:rPr>
          <w:sz w:val="24"/>
        </w:rPr>
        <w:t>Kurumun eğitim öğretim faaliyetlerini sürdürebilmek için uygun nitelik ve nicelikte öğrenme kaynaklarının (sınıf, laboratuvar, stüdyo, öğrenme yönetim sistemi, basılı/</w:t>
      </w:r>
      <w:proofErr w:type="spellStart"/>
      <w:r w:rsidR="00F00CB1" w:rsidRPr="00F00CB1">
        <w:rPr>
          <w:sz w:val="24"/>
        </w:rPr>
        <w:t>ekaynak</w:t>
      </w:r>
      <w:proofErr w:type="spellEnd"/>
      <w:r w:rsidR="00F00CB1" w:rsidRPr="00F00CB1">
        <w:rPr>
          <w:sz w:val="24"/>
        </w:rPr>
        <w:t xml:space="preserve"> ve materyal, insan kaynakları vb.) oluşturulmasına yönelik planları vardır</w:t>
      </w:r>
      <w:r w:rsidR="00F00CB1">
        <w:rPr>
          <w:sz w:val="24"/>
        </w:rPr>
        <w:t>.</w:t>
      </w:r>
    </w:p>
    <w:p w14:paraId="7594C245" w14:textId="1C0DE043"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692F0519" w14:textId="0E7181A0" w:rsidR="00FA3E2B" w:rsidRPr="001B739D" w:rsidRDefault="00465FDA" w:rsidP="001641CD">
      <w:pPr>
        <w:pStyle w:val="NormalWeb"/>
        <w:spacing w:before="0" w:beforeAutospacing="0" w:after="240" w:afterAutospacing="0" w:line="360" w:lineRule="auto"/>
        <w:ind w:left="0" w:right="-64"/>
        <w:rPr>
          <w:rFonts w:eastAsia="Calibri"/>
          <w:bCs/>
          <w:lang w:eastAsia="en-US"/>
        </w:rPr>
      </w:pPr>
      <w:r w:rsidRPr="001B739D">
        <w:rPr>
          <w:rFonts w:eastAsia="Calibri"/>
          <w:bCs/>
          <w:lang w:eastAsia="en-US"/>
        </w:rPr>
        <w:t xml:space="preserve">Kütüphane </w:t>
      </w:r>
      <w:hyperlink r:id="rId49" w:history="1">
        <w:r w:rsidRPr="001B739D">
          <w:rPr>
            <w:rStyle w:val="Kpr"/>
            <w:rFonts w:eastAsia="Calibri"/>
            <w:bCs/>
            <w:lang w:eastAsia="en-US"/>
          </w:rPr>
          <w:t>(Link)</w:t>
        </w:r>
      </w:hyperlink>
    </w:p>
    <w:p w14:paraId="3F40B2C2" w14:textId="77777777" w:rsidR="00992AA7" w:rsidRPr="001B739D" w:rsidRDefault="00992AA7" w:rsidP="001641CD">
      <w:pPr>
        <w:pStyle w:val="NormalWeb"/>
        <w:spacing w:before="0" w:beforeAutospacing="0" w:after="240" w:afterAutospacing="0" w:line="360" w:lineRule="auto"/>
        <w:ind w:left="0" w:right="-64"/>
        <w:rPr>
          <w:b/>
          <w:bCs/>
        </w:rPr>
      </w:pPr>
      <w:r w:rsidRPr="001B739D">
        <w:rPr>
          <w:b/>
          <w:bCs/>
          <w:color w:val="000000"/>
        </w:rPr>
        <w:t>B.3.2. Akademik Destek Hizmetleri </w:t>
      </w:r>
    </w:p>
    <w:p w14:paraId="02B9C3A8" w14:textId="547A821B" w:rsidR="00D148BF" w:rsidRPr="001B739D" w:rsidRDefault="001641CD" w:rsidP="001641CD">
      <w:pPr>
        <w:pStyle w:val="NormalWeb"/>
        <w:spacing w:before="0" w:beforeAutospacing="0" w:after="240" w:afterAutospacing="0" w:line="360" w:lineRule="auto"/>
        <w:ind w:left="0" w:right="-64"/>
        <w:rPr>
          <w:kern w:val="36"/>
          <w:shd w:val="clear" w:color="auto" w:fill="FFFFFF"/>
        </w:rPr>
      </w:pPr>
      <w:r w:rsidRPr="001B739D">
        <w:rPr>
          <w:kern w:val="36"/>
          <w:shd w:val="clear" w:color="auto" w:fill="FFFFFF"/>
        </w:rPr>
        <w:t xml:space="preserve">           </w:t>
      </w:r>
      <w:r w:rsidR="00260935" w:rsidRPr="001B739D">
        <w:rPr>
          <w:kern w:val="36"/>
          <w:shd w:val="clear" w:color="auto" w:fill="FFFFFF"/>
        </w:rPr>
        <w:t>Sosyoloji</w:t>
      </w:r>
      <w:r w:rsidR="000C123E" w:rsidRPr="001B739D">
        <w:rPr>
          <w:kern w:val="36"/>
          <w:shd w:val="clear" w:color="auto" w:fill="FFFFFF"/>
        </w:rPr>
        <w:t xml:space="preserve"> Bölümünde her sınıfın öğretim üyelerinden oluşan danışmanı bulunmaktadır. Danışmanlar dersler ve kişisel problemler ile ilgili öğrencilerle belli aralıklarla toplantılar yapmakta ve problemlerin çözülmesi için çalışmaktadırlar.  Ayrıca öğrencilere psikolojik ve tıbbi danışmanlık yapmak üzere kurum içinden veya dışından uzmanlardan destek alınmaktadır. Okuma ve yazma kültürü, sigarayı bırakma, bilimsel araştırmalarda teknolojinin kullanılması gibi çeşitli alanlarda öğrencilere seminerler, eğitimler ve dersler verilmektedir. </w:t>
      </w:r>
      <w:r w:rsidR="00D866BC" w:rsidRPr="001B739D">
        <w:rPr>
          <w:kern w:val="36"/>
          <w:shd w:val="clear" w:color="auto" w:fill="FFFFFF"/>
        </w:rPr>
        <w:t>Ayrıca her sene 1. Sınıf öğrencileri için Oryantasyon Programı da uygulanmaktadır. Öğrenciler danışmanlarıyla mail veya OBS sisteminden erişebilmektedir.</w:t>
      </w:r>
    </w:p>
    <w:p w14:paraId="5528DD36" w14:textId="46424156" w:rsidR="00992AA7" w:rsidRPr="001B739D" w:rsidRDefault="00465FDA" w:rsidP="001641CD">
      <w:pPr>
        <w:pStyle w:val="NormalWeb"/>
        <w:spacing w:before="0" w:beforeAutospacing="0" w:after="240" w:afterAutospacing="0" w:line="360" w:lineRule="auto"/>
        <w:ind w:left="0" w:right="-64"/>
        <w:rPr>
          <w:b/>
          <w:bCs/>
          <w:color w:val="000000"/>
        </w:rPr>
      </w:pPr>
      <w:r w:rsidRPr="001B739D">
        <w:rPr>
          <w:b/>
          <w:bCs/>
          <w:color w:val="000000"/>
        </w:rPr>
        <w:t>Olgunluk Düzey</w:t>
      </w:r>
    </w:p>
    <w:p w14:paraId="27F2659F" w14:textId="09751FAB" w:rsidR="001F5F4C" w:rsidRPr="001B739D" w:rsidRDefault="00F00CB1" w:rsidP="001641CD">
      <w:pPr>
        <w:pStyle w:val="NormalWeb"/>
        <w:spacing w:before="0" w:beforeAutospacing="0" w:after="240" w:afterAutospacing="0" w:line="360" w:lineRule="auto"/>
        <w:ind w:left="0" w:right="-64"/>
      </w:pPr>
      <w:r w:rsidRPr="00F00CB1">
        <w:rPr>
          <w:b/>
        </w:rPr>
        <w:t>(2)</w:t>
      </w:r>
      <w:r>
        <w:t xml:space="preserve"> </w:t>
      </w:r>
      <w:r w:rsidR="001F5F4C" w:rsidRPr="001B739D">
        <w:t>Kurumda öğrencilerin akademik gelişimi ve kariyer planlaması süreçlerine ilişkin tanımlı ilke ve kurallar bulunmaktadır.</w:t>
      </w:r>
    </w:p>
    <w:p w14:paraId="7326EAAE" w14:textId="3E5A4413" w:rsidR="00D866BC" w:rsidRPr="001B739D" w:rsidRDefault="00992AA7" w:rsidP="001641CD">
      <w:pPr>
        <w:pStyle w:val="NormalWeb"/>
        <w:spacing w:before="0" w:beforeAutospacing="0" w:after="240" w:afterAutospacing="0" w:line="360" w:lineRule="auto"/>
        <w:ind w:left="0" w:right="-64"/>
        <w:rPr>
          <w:b/>
          <w:bCs/>
          <w:color w:val="000000"/>
        </w:rPr>
      </w:pPr>
      <w:r w:rsidRPr="001B739D">
        <w:rPr>
          <w:b/>
          <w:bCs/>
          <w:color w:val="000000"/>
        </w:rPr>
        <w:t>Kanıtlar</w:t>
      </w:r>
    </w:p>
    <w:p w14:paraId="1BA70466" w14:textId="5C95C640" w:rsidR="00465FDA" w:rsidRPr="001B739D" w:rsidRDefault="00465FDA" w:rsidP="001641CD">
      <w:pPr>
        <w:pStyle w:val="NormalWeb"/>
        <w:spacing w:before="0" w:beforeAutospacing="0" w:after="240" w:afterAutospacing="0" w:line="360" w:lineRule="auto"/>
        <w:ind w:left="0" w:right="-64"/>
        <w:rPr>
          <w:bCs/>
          <w:color w:val="000000"/>
        </w:rPr>
      </w:pPr>
      <w:r w:rsidRPr="001B739D">
        <w:rPr>
          <w:bCs/>
          <w:color w:val="000000"/>
        </w:rPr>
        <w:t xml:space="preserve">Danışmanlık Listeleri </w:t>
      </w:r>
      <w:hyperlink r:id="rId50" w:history="1">
        <w:r w:rsidRPr="001B739D">
          <w:rPr>
            <w:rStyle w:val="Kpr"/>
            <w:bCs/>
          </w:rPr>
          <w:t>(Link)</w:t>
        </w:r>
      </w:hyperlink>
    </w:p>
    <w:p w14:paraId="78FAC975" w14:textId="77777777" w:rsidR="00992AA7" w:rsidRPr="001B739D" w:rsidRDefault="00992AA7" w:rsidP="001641CD">
      <w:pPr>
        <w:pStyle w:val="NormalWeb"/>
        <w:spacing w:before="0" w:beforeAutospacing="0" w:after="240" w:afterAutospacing="0" w:line="360" w:lineRule="auto"/>
        <w:ind w:left="0" w:right="-64"/>
        <w:rPr>
          <w:b/>
          <w:bCs/>
        </w:rPr>
      </w:pPr>
      <w:r w:rsidRPr="001B739D">
        <w:rPr>
          <w:b/>
          <w:bCs/>
          <w:color w:val="000000"/>
        </w:rPr>
        <w:t>B.3.3. Tesis ve Altyapılar </w:t>
      </w:r>
    </w:p>
    <w:p w14:paraId="208854C1" w14:textId="2A7B34AB" w:rsidR="00C23092" w:rsidRPr="001B739D" w:rsidRDefault="001641CD" w:rsidP="001641CD">
      <w:pPr>
        <w:pStyle w:val="NormalWeb"/>
        <w:spacing w:before="0" w:beforeAutospacing="0" w:after="240" w:afterAutospacing="0" w:line="360" w:lineRule="auto"/>
        <w:ind w:left="0" w:right="-64"/>
        <w:rPr>
          <w:color w:val="FF0000"/>
          <w:kern w:val="36"/>
          <w:shd w:val="clear" w:color="auto" w:fill="FFFFFF"/>
        </w:rPr>
      </w:pPr>
      <w:r w:rsidRPr="001B739D">
        <w:rPr>
          <w:color w:val="000000"/>
        </w:rPr>
        <w:lastRenderedPageBreak/>
        <w:t xml:space="preserve">           </w:t>
      </w:r>
      <w:r w:rsidR="00D866BC" w:rsidRPr="001B739D">
        <w:rPr>
          <w:color w:val="000000"/>
        </w:rPr>
        <w:t xml:space="preserve">MAUN kampüsünde öğrenci yurdu, kütüphane, yemekhane, sağlık merkezi, cami, kantin ve kırtasiye gibi tesisler bulunmaktadır. </w:t>
      </w:r>
      <w:r w:rsidR="00FC7A11" w:rsidRPr="001B739D">
        <w:rPr>
          <w:kern w:val="36"/>
          <w:shd w:val="clear" w:color="auto" w:fill="FFFFFF"/>
        </w:rPr>
        <w:t>Çeşitli platformlarda</w:t>
      </w:r>
      <w:r w:rsidR="00A37A63" w:rsidRPr="001B739D">
        <w:rPr>
          <w:kern w:val="36"/>
          <w:shd w:val="clear" w:color="auto" w:fill="FFFFFF"/>
        </w:rPr>
        <w:t xml:space="preserve"> (danışmanlık görüşmeleri, toplantılar)</w:t>
      </w:r>
      <w:r w:rsidR="00FC7A11" w:rsidRPr="001B739D">
        <w:rPr>
          <w:kern w:val="36"/>
          <w:shd w:val="clear" w:color="auto" w:fill="FFFFFF"/>
        </w:rPr>
        <w:t xml:space="preserve"> ö</w:t>
      </w:r>
      <w:r w:rsidR="00D031E4" w:rsidRPr="001B739D">
        <w:rPr>
          <w:kern w:val="36"/>
          <w:shd w:val="clear" w:color="auto" w:fill="FFFFFF"/>
        </w:rPr>
        <w:t xml:space="preserve">ğrencilerden gelen dönütlerde şehir merkezine yapılan ulaşım </w:t>
      </w:r>
      <w:proofErr w:type="gramStart"/>
      <w:r w:rsidR="00D031E4" w:rsidRPr="001B739D">
        <w:rPr>
          <w:kern w:val="36"/>
          <w:shd w:val="clear" w:color="auto" w:fill="FFFFFF"/>
        </w:rPr>
        <w:t>imkanlarının</w:t>
      </w:r>
      <w:proofErr w:type="gramEnd"/>
      <w:r w:rsidR="00D031E4" w:rsidRPr="001B739D">
        <w:rPr>
          <w:kern w:val="36"/>
          <w:shd w:val="clear" w:color="auto" w:fill="FFFFFF"/>
        </w:rPr>
        <w:t xml:space="preserve"> yetersiz kaldığı gözlemlenmiştir.</w:t>
      </w:r>
      <w:r w:rsidR="00FC7A11" w:rsidRPr="001B739D">
        <w:rPr>
          <w:kern w:val="36"/>
          <w:shd w:val="clear" w:color="auto" w:fill="FFFFFF"/>
        </w:rPr>
        <w:t xml:space="preserve"> Bu hususta iyileştirmeye ihtiyaç</w:t>
      </w:r>
      <w:r w:rsidR="00C23092" w:rsidRPr="001B739D">
        <w:rPr>
          <w:kern w:val="36"/>
          <w:shd w:val="clear" w:color="auto" w:fill="FFFFFF"/>
        </w:rPr>
        <w:t xml:space="preserve"> olduğuna kanaat getirilmektedir.</w:t>
      </w:r>
    </w:p>
    <w:p w14:paraId="10A349B2" w14:textId="57F33872" w:rsidR="001F5F4C" w:rsidRPr="001B739D" w:rsidRDefault="001F5F4C" w:rsidP="001641CD">
      <w:pPr>
        <w:pStyle w:val="NormalWeb"/>
        <w:spacing w:before="0" w:beforeAutospacing="0" w:after="240" w:afterAutospacing="0" w:line="360" w:lineRule="auto"/>
        <w:ind w:left="0" w:right="-64"/>
        <w:rPr>
          <w:b/>
          <w:kern w:val="36"/>
          <w:shd w:val="clear" w:color="auto" w:fill="FFFFFF"/>
        </w:rPr>
      </w:pPr>
      <w:r w:rsidRPr="001B739D">
        <w:rPr>
          <w:b/>
          <w:kern w:val="36"/>
          <w:shd w:val="clear" w:color="auto" w:fill="FFFFFF"/>
        </w:rPr>
        <w:t>Olgunluk Düzeyi</w:t>
      </w:r>
    </w:p>
    <w:p w14:paraId="28C95C9C" w14:textId="44AE8F51" w:rsidR="001F5F4C" w:rsidRPr="001B739D" w:rsidRDefault="00F00CB1" w:rsidP="001641CD">
      <w:pPr>
        <w:pStyle w:val="NormalWeb"/>
        <w:spacing w:before="0" w:beforeAutospacing="0" w:after="240" w:afterAutospacing="0" w:line="360" w:lineRule="auto"/>
        <w:ind w:left="0" w:right="-64"/>
        <w:rPr>
          <w:kern w:val="36"/>
          <w:shd w:val="clear" w:color="auto" w:fill="FFFFFF"/>
        </w:rPr>
      </w:pPr>
      <w:r w:rsidRPr="00F00CB1">
        <w:rPr>
          <w:b/>
        </w:rPr>
        <w:t>(3)</w:t>
      </w:r>
      <w:r>
        <w:t xml:space="preserve"> </w:t>
      </w:r>
      <w:r w:rsidR="001F5F4C" w:rsidRPr="001B739D">
        <w:t>Kurumun genelinde tesis ve altyapı erişilebilirdir ve bunlardan fırsat eşitliğine dayalı olarak yararlanılmaktadır.</w:t>
      </w:r>
    </w:p>
    <w:p w14:paraId="42467704" w14:textId="162EEEA8" w:rsidR="001F5F4C" w:rsidRPr="001B739D" w:rsidRDefault="001F5F4C" w:rsidP="001641CD">
      <w:pPr>
        <w:pStyle w:val="NormalWeb"/>
        <w:spacing w:before="0" w:beforeAutospacing="0" w:after="240" w:afterAutospacing="0" w:line="360" w:lineRule="auto"/>
        <w:ind w:left="0" w:right="-64"/>
        <w:rPr>
          <w:b/>
          <w:kern w:val="36"/>
          <w:shd w:val="clear" w:color="auto" w:fill="FFFFFF"/>
        </w:rPr>
      </w:pPr>
      <w:r w:rsidRPr="001B739D">
        <w:rPr>
          <w:b/>
          <w:kern w:val="36"/>
          <w:shd w:val="clear" w:color="auto" w:fill="FFFFFF"/>
        </w:rPr>
        <w:t>Kanıtlar</w:t>
      </w:r>
    </w:p>
    <w:p w14:paraId="218658E8" w14:textId="3221009D" w:rsidR="001F5F4C" w:rsidRPr="001B739D" w:rsidRDefault="00C23092" w:rsidP="001641CD">
      <w:pPr>
        <w:pStyle w:val="NormalWeb"/>
        <w:spacing w:before="0" w:beforeAutospacing="0" w:after="240" w:afterAutospacing="0" w:line="360" w:lineRule="auto"/>
        <w:ind w:left="0" w:right="-64"/>
        <w:rPr>
          <w:kern w:val="36"/>
          <w:shd w:val="clear" w:color="auto" w:fill="FFFFFF"/>
        </w:rPr>
      </w:pPr>
      <w:r w:rsidRPr="001B739D">
        <w:rPr>
          <w:kern w:val="36"/>
          <w:shd w:val="clear" w:color="auto" w:fill="FFFFFF"/>
        </w:rPr>
        <w:t xml:space="preserve">Üniversite kütüphanesinde sosyoloji bölümü kitaplığı bulunmaktadır </w:t>
      </w:r>
      <w:hyperlink r:id="rId51" w:history="1">
        <w:r w:rsidRPr="001B739D">
          <w:rPr>
            <w:rStyle w:val="Kpr"/>
            <w:kern w:val="36"/>
            <w:shd w:val="clear" w:color="auto" w:fill="FFFFFF"/>
          </w:rPr>
          <w:t>(link)</w:t>
        </w:r>
      </w:hyperlink>
    </w:p>
    <w:p w14:paraId="7F799810" w14:textId="69302542" w:rsidR="00C23092" w:rsidRPr="001B739D" w:rsidRDefault="00C23092" w:rsidP="001641CD">
      <w:pPr>
        <w:pStyle w:val="NormalWeb"/>
        <w:spacing w:before="0" w:beforeAutospacing="0" w:after="240" w:afterAutospacing="0" w:line="360" w:lineRule="auto"/>
        <w:ind w:left="0" w:right="-64"/>
        <w:rPr>
          <w:kern w:val="36"/>
          <w:shd w:val="clear" w:color="auto" w:fill="FFFFFF"/>
        </w:rPr>
      </w:pPr>
      <w:r w:rsidRPr="001B739D">
        <w:rPr>
          <w:kern w:val="36"/>
          <w:shd w:val="clear" w:color="auto" w:fill="FFFFFF"/>
        </w:rPr>
        <w:t xml:space="preserve">Üniversitemizde çarşı merkezi, spor tesisleri, yemekhane gibi yaşam alanları bulunmaktadır </w:t>
      </w:r>
      <w:hyperlink r:id="rId52" w:history="1">
        <w:r w:rsidRPr="001B739D">
          <w:rPr>
            <w:rStyle w:val="Kpr"/>
            <w:kern w:val="36"/>
            <w:shd w:val="clear" w:color="auto" w:fill="FFFFFF"/>
          </w:rPr>
          <w:t>(link)</w:t>
        </w:r>
      </w:hyperlink>
      <w:r w:rsidRPr="001B739D">
        <w:rPr>
          <w:kern w:val="36"/>
          <w:shd w:val="clear" w:color="auto" w:fill="FFFFFF"/>
        </w:rPr>
        <w:t xml:space="preserve"> </w:t>
      </w:r>
    </w:p>
    <w:p w14:paraId="46155023" w14:textId="77777777" w:rsidR="00992AA7" w:rsidRPr="001B739D" w:rsidRDefault="00992AA7" w:rsidP="001641CD">
      <w:pPr>
        <w:pStyle w:val="NormalWeb"/>
        <w:spacing w:before="0" w:beforeAutospacing="0" w:after="240" w:afterAutospacing="0" w:line="360" w:lineRule="auto"/>
        <w:ind w:left="0" w:right="-64"/>
        <w:rPr>
          <w:b/>
          <w:bCs/>
        </w:rPr>
      </w:pPr>
      <w:r w:rsidRPr="001B739D">
        <w:rPr>
          <w:b/>
          <w:bCs/>
          <w:color w:val="000000"/>
        </w:rPr>
        <w:t>B.3.4. Dezavantajlı Gruplar </w:t>
      </w:r>
    </w:p>
    <w:p w14:paraId="3AB03152" w14:textId="6D21831D" w:rsidR="00992AA7" w:rsidRPr="001B739D" w:rsidRDefault="001641CD" w:rsidP="001641CD">
      <w:pPr>
        <w:pStyle w:val="NormalWeb"/>
        <w:spacing w:before="0" w:beforeAutospacing="0" w:after="240" w:afterAutospacing="0" w:line="360" w:lineRule="auto"/>
        <w:ind w:left="0" w:right="-64"/>
      </w:pPr>
      <w:r w:rsidRPr="001B739D">
        <w:rPr>
          <w:color w:val="000000"/>
        </w:rPr>
        <w:t xml:space="preserve">           </w:t>
      </w:r>
      <w:r w:rsidR="00260935" w:rsidRPr="001B739D">
        <w:rPr>
          <w:color w:val="000000"/>
        </w:rPr>
        <w:t>Sosyoloji</w:t>
      </w:r>
      <w:r w:rsidR="00FC7A11" w:rsidRPr="001B739D">
        <w:rPr>
          <w:color w:val="000000"/>
        </w:rPr>
        <w:t xml:space="preserve"> Bölümünde öğrenim gören öğrenciler </w:t>
      </w:r>
      <w:proofErr w:type="spellStart"/>
      <w:r w:rsidR="00FC7A11" w:rsidRPr="001B739D">
        <w:rPr>
          <w:color w:val="000000"/>
        </w:rPr>
        <w:t>MAUN’ın</w:t>
      </w:r>
      <w:proofErr w:type="spellEnd"/>
      <w:r w:rsidR="00FC7A11" w:rsidRPr="001B739D">
        <w:rPr>
          <w:color w:val="000000"/>
        </w:rPr>
        <w:t xml:space="preserve"> çeşitli şartlarla belirlediği yemek ve kısmi çalışma burslarından istifa edebilmektedir. Bu bursların başvuru süreci MAUN web sayfasında yayınlanmaktadır. Danışmanlar öğrencileri bu hususta bilgilendirmektedir. Bölüm öğretim elemanları ise başarılı ve ihtiyaç sahibi öğrencileri</w:t>
      </w:r>
      <w:r w:rsidR="00041E55" w:rsidRPr="001B739D">
        <w:rPr>
          <w:color w:val="000000"/>
        </w:rPr>
        <w:t xml:space="preserve"> danışmanlar aracılığıyla belirleyerek bunların</w:t>
      </w:r>
      <w:r w:rsidR="00FC7A11" w:rsidRPr="001B739D">
        <w:rPr>
          <w:color w:val="000000"/>
        </w:rPr>
        <w:t xml:space="preserve"> bir kısmına aylık </w:t>
      </w:r>
      <w:proofErr w:type="gramStart"/>
      <w:r w:rsidR="00FC7A11" w:rsidRPr="001B739D">
        <w:rPr>
          <w:color w:val="000000"/>
        </w:rPr>
        <w:t>periyotlarla</w:t>
      </w:r>
      <w:proofErr w:type="gramEnd"/>
      <w:r w:rsidR="00FC7A11" w:rsidRPr="001B739D">
        <w:rPr>
          <w:color w:val="000000"/>
        </w:rPr>
        <w:t xml:space="preserve"> burs vermektedir. </w:t>
      </w:r>
    </w:p>
    <w:p w14:paraId="1460F221" w14:textId="67F20276" w:rsidR="00992AA7" w:rsidRPr="001B739D" w:rsidRDefault="00992AA7" w:rsidP="001641CD">
      <w:pPr>
        <w:pStyle w:val="NormalWeb"/>
        <w:spacing w:before="0" w:beforeAutospacing="0" w:after="240" w:afterAutospacing="0" w:line="360" w:lineRule="auto"/>
        <w:ind w:left="0" w:right="-64"/>
        <w:rPr>
          <w:b/>
          <w:bCs/>
          <w:color w:val="000000"/>
        </w:rPr>
      </w:pPr>
      <w:r w:rsidRPr="001B739D">
        <w:rPr>
          <w:b/>
          <w:bCs/>
          <w:color w:val="000000"/>
        </w:rPr>
        <w:t>Olgunluk Düzeyi</w:t>
      </w:r>
    </w:p>
    <w:p w14:paraId="66359F92" w14:textId="1AC9AB3C" w:rsidR="00992AA7" w:rsidRPr="001B739D" w:rsidRDefault="00F00CB1" w:rsidP="001641CD">
      <w:pPr>
        <w:pStyle w:val="NormalWeb"/>
        <w:spacing w:before="0" w:beforeAutospacing="0" w:after="240" w:afterAutospacing="0" w:line="360" w:lineRule="auto"/>
        <w:ind w:left="0" w:right="-64"/>
        <w:rPr>
          <w:b/>
          <w:bCs/>
          <w:color w:val="000000"/>
        </w:rPr>
      </w:pPr>
      <w:r>
        <w:t>(1) Kurumda dezavantajlı grupların eğitim olanaklarına erişimine ilişkin planlamalar bulunmamaktadır.</w:t>
      </w:r>
    </w:p>
    <w:p w14:paraId="32379E19" w14:textId="77777777" w:rsidR="00992AA7" w:rsidRPr="001B739D" w:rsidRDefault="00992AA7" w:rsidP="001641CD">
      <w:pPr>
        <w:pStyle w:val="NormalWeb"/>
        <w:spacing w:before="0" w:beforeAutospacing="0" w:after="240" w:afterAutospacing="0" w:line="360" w:lineRule="auto"/>
        <w:ind w:left="0" w:right="-64"/>
        <w:rPr>
          <w:b/>
          <w:bCs/>
        </w:rPr>
      </w:pPr>
      <w:r w:rsidRPr="001B739D">
        <w:rPr>
          <w:b/>
          <w:bCs/>
          <w:color w:val="000000"/>
        </w:rPr>
        <w:t>B.3.5. Sosyal, Kültürel, Sportif Faaliyetler </w:t>
      </w:r>
    </w:p>
    <w:p w14:paraId="74AC0214" w14:textId="4D13C3F1" w:rsidR="00D031E4" w:rsidRPr="001B739D" w:rsidRDefault="001641CD" w:rsidP="001641CD">
      <w:pPr>
        <w:pStyle w:val="NormalWeb"/>
        <w:spacing w:before="0" w:beforeAutospacing="0" w:after="240" w:afterAutospacing="0" w:line="360" w:lineRule="auto"/>
        <w:ind w:left="0" w:right="-64"/>
      </w:pPr>
      <w:r w:rsidRPr="001B739D">
        <w:rPr>
          <w:kern w:val="36"/>
          <w:shd w:val="clear" w:color="auto" w:fill="FFFFFF"/>
        </w:rPr>
        <w:t xml:space="preserve">           </w:t>
      </w:r>
      <w:r w:rsidR="00D031E4" w:rsidRPr="001B739D">
        <w:rPr>
          <w:kern w:val="36"/>
          <w:shd w:val="clear" w:color="auto" w:fill="FFFFFF"/>
        </w:rPr>
        <w:t>Öğrenciler, danışmanlar aracılığıyla MAUN bünyesindeki öğrenci toplulukları ve Sağlık Kültür ve Spor Daire Başkanlığı</w:t>
      </w:r>
      <w:r w:rsidR="00041E55" w:rsidRPr="001B739D">
        <w:rPr>
          <w:kern w:val="36"/>
          <w:shd w:val="clear" w:color="auto" w:fill="FFFFFF"/>
        </w:rPr>
        <w:t xml:space="preserve"> ile öğrenci topluluklarının</w:t>
      </w:r>
      <w:r w:rsidR="00D031E4" w:rsidRPr="001B739D">
        <w:rPr>
          <w:kern w:val="36"/>
          <w:shd w:val="clear" w:color="auto" w:fill="FFFFFF"/>
        </w:rPr>
        <w:t xml:space="preserve"> düzenlediği faaliyetlerinden yararlandırılmaya yönlendirilmektedir.</w:t>
      </w:r>
    </w:p>
    <w:p w14:paraId="73E22A37" w14:textId="65A85067" w:rsidR="003962DD" w:rsidRPr="001B739D" w:rsidRDefault="00992AA7" w:rsidP="001641CD">
      <w:pPr>
        <w:pStyle w:val="NormalWeb"/>
        <w:spacing w:before="0" w:beforeAutospacing="0" w:after="240" w:afterAutospacing="0" w:line="360" w:lineRule="auto"/>
        <w:ind w:left="0" w:right="-64"/>
        <w:rPr>
          <w:b/>
          <w:bCs/>
          <w:color w:val="000000"/>
        </w:rPr>
      </w:pPr>
      <w:r w:rsidRPr="001B739D">
        <w:rPr>
          <w:b/>
          <w:bCs/>
          <w:color w:val="000000"/>
        </w:rPr>
        <w:t>Olgunluk Düzeyi</w:t>
      </w:r>
    </w:p>
    <w:p w14:paraId="05217A28" w14:textId="0A08C2F4" w:rsidR="003962DD" w:rsidRPr="001B739D" w:rsidRDefault="001641CD" w:rsidP="001641CD">
      <w:pPr>
        <w:pStyle w:val="NormalWeb"/>
        <w:spacing w:before="0" w:beforeAutospacing="0" w:after="240" w:afterAutospacing="0" w:line="360" w:lineRule="auto"/>
        <w:ind w:left="0" w:right="-64"/>
        <w:rPr>
          <w:color w:val="000000"/>
        </w:rPr>
      </w:pPr>
      <w:r w:rsidRPr="00F00CB1">
        <w:rPr>
          <w:b/>
          <w:color w:val="000000"/>
        </w:rPr>
        <w:lastRenderedPageBreak/>
        <w:t xml:space="preserve">         </w:t>
      </w:r>
      <w:r w:rsidR="00F00CB1" w:rsidRPr="00F00CB1">
        <w:rPr>
          <w:b/>
          <w:color w:val="000000"/>
        </w:rPr>
        <w:t>(2)</w:t>
      </w:r>
      <w:r w:rsidRPr="001B739D">
        <w:rPr>
          <w:color w:val="000000"/>
        </w:rPr>
        <w:t xml:space="preserve">  </w:t>
      </w:r>
      <w:r w:rsidR="003962DD" w:rsidRPr="001B739D">
        <w:rPr>
          <w:color w:val="000000"/>
        </w:rPr>
        <w:t>Sosyal, kültürel ve sportif faaliyet olanaklarının yaratılmasına ilişkin planlamalar bulunmaktadır.</w:t>
      </w:r>
    </w:p>
    <w:p w14:paraId="5A115B0E" w14:textId="0D30A690" w:rsidR="00992AA7" w:rsidRPr="001B739D" w:rsidRDefault="00992AA7" w:rsidP="001641CD">
      <w:pPr>
        <w:pStyle w:val="NormalWeb"/>
        <w:spacing w:before="0" w:beforeAutospacing="0" w:after="240" w:afterAutospacing="0" w:line="360" w:lineRule="auto"/>
        <w:ind w:left="0" w:right="-64"/>
        <w:rPr>
          <w:b/>
          <w:bCs/>
          <w:color w:val="000000"/>
        </w:rPr>
      </w:pPr>
      <w:r w:rsidRPr="001B739D">
        <w:rPr>
          <w:b/>
          <w:bCs/>
          <w:color w:val="000000"/>
        </w:rPr>
        <w:t>Kanıtlar</w:t>
      </w:r>
    </w:p>
    <w:p w14:paraId="1E7298DD" w14:textId="0E083186" w:rsidR="00D031E4" w:rsidRPr="001B739D" w:rsidRDefault="00D031E4" w:rsidP="001641CD">
      <w:pPr>
        <w:pStyle w:val="NormalWeb"/>
        <w:spacing w:before="0" w:beforeAutospacing="0" w:after="240" w:afterAutospacing="0" w:line="360" w:lineRule="auto"/>
        <w:ind w:left="0" w:right="-64"/>
      </w:pPr>
      <w:r w:rsidRPr="001B739D">
        <w:rPr>
          <w:color w:val="000000"/>
        </w:rPr>
        <w:t>Sağlık Kültür ve Spor Daire Başkanlığı Web Sayfası (</w:t>
      </w:r>
      <w:hyperlink r:id="rId53" w:history="1">
        <w:r w:rsidRPr="001B739D">
          <w:rPr>
            <w:rStyle w:val="Kpr"/>
          </w:rPr>
          <w:t>Link</w:t>
        </w:r>
      </w:hyperlink>
      <w:r w:rsidRPr="001B739D">
        <w:rPr>
          <w:color w:val="000000"/>
        </w:rPr>
        <w:t>)</w:t>
      </w:r>
    </w:p>
    <w:p w14:paraId="66DF1C13" w14:textId="5B8CF6CC" w:rsidR="00992AA7" w:rsidRPr="001B739D" w:rsidRDefault="00992AA7" w:rsidP="001641CD">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B.4. Öğretim Kadrosu</w:t>
      </w:r>
    </w:p>
    <w:p w14:paraId="75D61726" w14:textId="77777777" w:rsidR="001641CD"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B.4.1. Atama, Yükseltme ve Görevlendirme Kriterleri </w:t>
      </w:r>
    </w:p>
    <w:p w14:paraId="6EFBCBC4" w14:textId="1CF0B2FB" w:rsidR="00852BD8" w:rsidRPr="001B739D" w:rsidRDefault="001641CD"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E14DE3" w:rsidRPr="001B739D">
        <w:rPr>
          <w:color w:val="000000"/>
          <w:sz w:val="24"/>
          <w:szCs w:val="24"/>
        </w:rPr>
        <w:t>Sosyoloji</w:t>
      </w:r>
      <w:r w:rsidR="00852BD8" w:rsidRPr="001B739D">
        <w:rPr>
          <w:color w:val="000000"/>
          <w:sz w:val="24"/>
          <w:szCs w:val="24"/>
        </w:rPr>
        <w:t xml:space="preserve"> Bölümünde öğretim elemanlarının ders yükü ve dağılımı şeffaf olarak paylaşılmaktadır. Akademik personelin atama ve terfilerinde </w:t>
      </w:r>
      <w:r w:rsidR="00280789" w:rsidRPr="001B739D">
        <w:rPr>
          <w:color w:val="000000"/>
          <w:sz w:val="24"/>
          <w:szCs w:val="24"/>
        </w:rPr>
        <w:t xml:space="preserve">ise </w:t>
      </w:r>
      <w:r w:rsidR="00852BD8" w:rsidRPr="001B739D">
        <w:rPr>
          <w:color w:val="000000"/>
          <w:sz w:val="24"/>
          <w:szCs w:val="24"/>
        </w:rPr>
        <w:t xml:space="preserve">Muş Alparslan Üniversitesi Öğretim Üyesi Kadrolarına Yükseltilme ve Atanma Yönergesi belirleyicidir. Yönerge 2021 yılında değiştirilmiştir. Yönergenin değiştirilme aşamasında tüm birimlerden görüşler alınmıştır. </w:t>
      </w:r>
      <w:r w:rsidR="003E60CA" w:rsidRPr="001B739D">
        <w:rPr>
          <w:color w:val="000000"/>
          <w:sz w:val="24"/>
          <w:szCs w:val="24"/>
        </w:rPr>
        <w:t xml:space="preserve">Sosyoloji bölümü de sosyal bilimler çerçevesinde birtakım önerilerde bulunmuştur. </w:t>
      </w:r>
      <w:r w:rsidR="00852BD8" w:rsidRPr="001B739D">
        <w:rPr>
          <w:color w:val="000000"/>
          <w:sz w:val="24"/>
          <w:szCs w:val="24"/>
        </w:rPr>
        <w:t>Bu görüşler Fen-Edebiyat Fakültesi Dekanlığı ve dekanlık aracılığıyla da ilgili komisyonlarla paylaşılmıştır.</w:t>
      </w:r>
      <w:r w:rsidR="00280789" w:rsidRPr="001B739D">
        <w:rPr>
          <w:color w:val="000000"/>
          <w:sz w:val="24"/>
          <w:szCs w:val="24"/>
        </w:rPr>
        <w:t xml:space="preserve"> </w:t>
      </w:r>
    </w:p>
    <w:p w14:paraId="019C460D" w14:textId="2770B38F"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4777279A" w14:textId="14D2EF90" w:rsidR="001F5F4C" w:rsidRPr="00F00CB1" w:rsidRDefault="00F00CB1" w:rsidP="001641CD">
      <w:pPr>
        <w:tabs>
          <w:tab w:val="left" w:pos="0"/>
          <w:tab w:val="left" w:pos="8222"/>
        </w:tabs>
        <w:adjustRightInd w:val="0"/>
        <w:spacing w:after="240" w:line="360" w:lineRule="auto"/>
        <w:ind w:right="-64"/>
        <w:jc w:val="both"/>
        <w:rPr>
          <w:sz w:val="24"/>
        </w:rPr>
      </w:pPr>
      <w:r w:rsidRPr="00F00CB1">
        <w:rPr>
          <w:b/>
          <w:sz w:val="24"/>
        </w:rPr>
        <w:t>(1)</w:t>
      </w:r>
      <w:r>
        <w:rPr>
          <w:sz w:val="24"/>
        </w:rPr>
        <w:t xml:space="preserve"> Bölümün</w:t>
      </w:r>
      <w:r w:rsidR="001F5F4C" w:rsidRPr="00F00CB1">
        <w:rPr>
          <w:sz w:val="24"/>
        </w:rPr>
        <w:t xml:space="preserve"> atama, yükseltme ve görevlendirme süreçleri tanımlanmamıştır.</w:t>
      </w:r>
    </w:p>
    <w:p w14:paraId="63381193" w14:textId="6A5484CA"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6B2239E5" w14:textId="65D88F27" w:rsidR="00280789" w:rsidRPr="001B739D" w:rsidRDefault="00280789" w:rsidP="001641CD">
      <w:pPr>
        <w:pStyle w:val="NormalWeb"/>
        <w:spacing w:before="0" w:beforeAutospacing="0" w:after="240" w:afterAutospacing="0" w:line="360" w:lineRule="auto"/>
        <w:ind w:left="0" w:right="-64"/>
      </w:pPr>
      <w:r w:rsidRPr="001B739D">
        <w:rPr>
          <w:color w:val="000000"/>
        </w:rPr>
        <w:t xml:space="preserve">MAUN Öğretim Üyesi Kadrolarına Yükseltilme ve Atanma Yönergesi (Güncel-2022) </w:t>
      </w:r>
      <w:hyperlink r:id="rId54" w:history="1">
        <w:r w:rsidRPr="001B739D">
          <w:rPr>
            <w:rStyle w:val="Kpr"/>
          </w:rPr>
          <w:t>(Link</w:t>
        </w:r>
        <w:r w:rsidR="000645D8" w:rsidRPr="001B739D">
          <w:rPr>
            <w:rStyle w:val="Kpr"/>
          </w:rPr>
          <w:t>)</w:t>
        </w:r>
      </w:hyperlink>
    </w:p>
    <w:p w14:paraId="18A9F8BA" w14:textId="47092FC9" w:rsidR="00280789" w:rsidRPr="001B739D" w:rsidRDefault="00280789" w:rsidP="001641CD">
      <w:pPr>
        <w:pStyle w:val="NormalWeb"/>
        <w:spacing w:before="0" w:beforeAutospacing="0" w:after="240" w:afterAutospacing="0" w:line="360" w:lineRule="auto"/>
        <w:ind w:left="0" w:right="-64"/>
      </w:pPr>
      <w:r w:rsidRPr="001B739D">
        <w:rPr>
          <w:color w:val="000000"/>
        </w:rPr>
        <w:t>MAUN Öğretim Üyesi Kadrolarına Yükseltilme ve Atanma Yönergesi (2022 Öncesi) (</w:t>
      </w:r>
      <w:hyperlink r:id="rId55" w:history="1">
        <w:r w:rsidRPr="001B739D">
          <w:rPr>
            <w:rStyle w:val="Kpr"/>
          </w:rPr>
          <w:t>Link</w:t>
        </w:r>
      </w:hyperlink>
      <w:r w:rsidRPr="001B739D">
        <w:rPr>
          <w:color w:val="000000"/>
        </w:rPr>
        <w:t>)</w:t>
      </w:r>
    </w:p>
    <w:p w14:paraId="6241B1D7" w14:textId="77777777" w:rsidR="001641CD"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B.4.2. </w:t>
      </w:r>
      <w:proofErr w:type="spellStart"/>
      <w:r w:rsidRPr="001B739D">
        <w:rPr>
          <w:rFonts w:eastAsiaTheme="minorHAnsi"/>
          <w:b/>
          <w:bCs/>
          <w:sz w:val="24"/>
          <w:szCs w:val="24"/>
        </w:rPr>
        <w:t>Öğretim</w:t>
      </w:r>
      <w:proofErr w:type="spellEnd"/>
      <w:r w:rsidRPr="001B739D">
        <w:rPr>
          <w:rFonts w:eastAsiaTheme="minorHAnsi"/>
          <w:b/>
          <w:bCs/>
          <w:sz w:val="24"/>
          <w:szCs w:val="24"/>
        </w:rPr>
        <w:t xml:space="preserve"> Yetkinlikleri ve </w:t>
      </w:r>
      <w:proofErr w:type="spellStart"/>
      <w:r w:rsidRPr="001B739D">
        <w:rPr>
          <w:rFonts w:eastAsiaTheme="minorHAnsi"/>
          <w:b/>
          <w:bCs/>
          <w:sz w:val="24"/>
          <w:szCs w:val="24"/>
        </w:rPr>
        <w:t>Gelişimi</w:t>
      </w:r>
      <w:proofErr w:type="spellEnd"/>
      <w:r w:rsidRPr="001B739D">
        <w:rPr>
          <w:rFonts w:eastAsiaTheme="minorHAnsi"/>
          <w:b/>
          <w:bCs/>
          <w:sz w:val="24"/>
          <w:szCs w:val="24"/>
        </w:rPr>
        <w:t xml:space="preserve"> </w:t>
      </w:r>
    </w:p>
    <w:p w14:paraId="7A79FD78" w14:textId="48EFB8D9" w:rsidR="00280789" w:rsidRPr="001B739D" w:rsidRDefault="001641CD"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            </w:t>
      </w:r>
      <w:r w:rsidR="00280789" w:rsidRPr="001B739D">
        <w:rPr>
          <w:color w:val="000000" w:themeColor="text1"/>
          <w:sz w:val="24"/>
          <w:szCs w:val="24"/>
        </w:rPr>
        <w:t xml:space="preserve">MAUN tarafından öğretim elemanlarının etkileşimli-aktif ders verme yöntemlerini ve uzaktan eğitim süreçlerini öğrenip kullanmaları için çeşitli dönemlerde kurs ve seminerler düzenlenmiştir. </w:t>
      </w:r>
      <w:r w:rsidR="00E14DE3" w:rsidRPr="001B739D">
        <w:rPr>
          <w:color w:val="000000" w:themeColor="text1"/>
          <w:sz w:val="24"/>
          <w:szCs w:val="24"/>
        </w:rPr>
        <w:t>Sosyoloji</w:t>
      </w:r>
      <w:r w:rsidR="00041F45" w:rsidRPr="001B739D">
        <w:rPr>
          <w:color w:val="000000" w:themeColor="text1"/>
          <w:sz w:val="24"/>
          <w:szCs w:val="24"/>
        </w:rPr>
        <w:t xml:space="preserve"> Bölümü öğretim elemanları bu faaliyetlere katılmıştır. Bu hususta </w:t>
      </w:r>
      <w:r w:rsidR="00041F45" w:rsidRPr="001B739D">
        <w:rPr>
          <w:color w:val="000000"/>
          <w:sz w:val="24"/>
          <w:szCs w:val="24"/>
        </w:rPr>
        <w:t xml:space="preserve">bölüm öğretim üyeleri Yükseköğretimde Dijital Dönüşüm Projesi </w:t>
      </w:r>
      <w:proofErr w:type="gramStart"/>
      <w:r w:rsidR="00041F45" w:rsidRPr="001B739D">
        <w:rPr>
          <w:color w:val="000000"/>
          <w:sz w:val="24"/>
          <w:szCs w:val="24"/>
        </w:rPr>
        <w:t>dahilinde</w:t>
      </w:r>
      <w:proofErr w:type="gramEnd"/>
      <w:r w:rsidR="00041F45" w:rsidRPr="001B739D">
        <w:rPr>
          <w:color w:val="000000"/>
          <w:sz w:val="24"/>
          <w:szCs w:val="24"/>
        </w:rPr>
        <w:t xml:space="preserve"> eğitimlere dahil olarak sertifikalarını almıştır.  </w:t>
      </w:r>
    </w:p>
    <w:p w14:paraId="15AD4F69" w14:textId="469CED71"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Düzeyi</w:t>
      </w:r>
    </w:p>
    <w:p w14:paraId="0D4DE424" w14:textId="020824B3" w:rsidR="00041F45" w:rsidRPr="001B739D" w:rsidRDefault="001641CD" w:rsidP="001641CD">
      <w:pPr>
        <w:tabs>
          <w:tab w:val="left" w:pos="0"/>
          <w:tab w:val="left" w:pos="8222"/>
        </w:tabs>
        <w:adjustRightInd w:val="0"/>
        <w:spacing w:after="240" w:line="360" w:lineRule="auto"/>
        <w:ind w:right="-64"/>
        <w:jc w:val="both"/>
        <w:rPr>
          <w:rFonts w:eastAsiaTheme="minorHAnsi"/>
          <w:sz w:val="24"/>
          <w:szCs w:val="24"/>
        </w:rPr>
      </w:pPr>
      <w:r w:rsidRPr="00D034BB">
        <w:rPr>
          <w:rFonts w:eastAsiaTheme="minorHAnsi"/>
          <w:b/>
          <w:sz w:val="24"/>
          <w:szCs w:val="24"/>
        </w:rPr>
        <w:t xml:space="preserve">      </w:t>
      </w:r>
      <w:r w:rsidR="00D034BB" w:rsidRPr="00D034BB">
        <w:rPr>
          <w:rFonts w:eastAsiaTheme="minorHAnsi"/>
          <w:b/>
          <w:sz w:val="24"/>
          <w:szCs w:val="24"/>
        </w:rPr>
        <w:t>(3)</w:t>
      </w:r>
      <w:r w:rsidRPr="001B739D">
        <w:rPr>
          <w:rFonts w:eastAsiaTheme="minorHAnsi"/>
          <w:sz w:val="24"/>
          <w:szCs w:val="24"/>
        </w:rPr>
        <w:t xml:space="preserve">    </w:t>
      </w:r>
      <w:r w:rsidR="009447CB" w:rsidRPr="001B739D">
        <w:t xml:space="preserve">Kurumun genelinde öğretim elemanlarının öğretim yetkinliğini geliştirmek üzere </w:t>
      </w:r>
      <w:r w:rsidR="009447CB" w:rsidRPr="001B739D">
        <w:lastRenderedPageBreak/>
        <w:t>uygulamalar vardır.</w:t>
      </w:r>
    </w:p>
    <w:p w14:paraId="34CC337B" w14:textId="17A27D86"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Kanıtlar</w:t>
      </w:r>
    </w:p>
    <w:p w14:paraId="4FB64DC7" w14:textId="4650D905" w:rsidR="00041F45" w:rsidRPr="001B739D" w:rsidRDefault="00BB6C24" w:rsidP="001641CD">
      <w:pPr>
        <w:tabs>
          <w:tab w:val="left" w:pos="0"/>
          <w:tab w:val="left" w:pos="8222"/>
        </w:tabs>
        <w:adjustRightInd w:val="0"/>
        <w:spacing w:after="240" w:line="360" w:lineRule="auto"/>
        <w:ind w:right="-64"/>
        <w:jc w:val="both"/>
        <w:rPr>
          <w:rFonts w:eastAsiaTheme="minorHAnsi"/>
          <w:b/>
          <w:bCs/>
          <w:sz w:val="24"/>
          <w:szCs w:val="24"/>
        </w:rPr>
      </w:pPr>
      <w:r>
        <w:rPr>
          <w:color w:val="000000"/>
          <w:sz w:val="24"/>
          <w:szCs w:val="24"/>
        </w:rPr>
        <w:t xml:space="preserve">Kurumumuzda öğretim elemanları ve öğrencilerin yetkinliğini geliştirmek için çeşitli etkinlikler yapılmaktadır </w:t>
      </w:r>
      <w:hyperlink r:id="rId56" w:history="1">
        <w:r w:rsidRPr="00BB6C24">
          <w:rPr>
            <w:rStyle w:val="Kpr"/>
            <w:sz w:val="24"/>
            <w:szCs w:val="24"/>
          </w:rPr>
          <w:t>(link)</w:t>
        </w:r>
      </w:hyperlink>
    </w:p>
    <w:p w14:paraId="18DFC257" w14:textId="77777777" w:rsidR="00992AA7"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 xml:space="preserve">B.4.3. </w:t>
      </w:r>
      <w:proofErr w:type="spellStart"/>
      <w:r w:rsidRPr="001B739D">
        <w:rPr>
          <w:rFonts w:eastAsiaTheme="minorHAnsi"/>
          <w:b/>
          <w:bCs/>
          <w:sz w:val="24"/>
          <w:szCs w:val="24"/>
        </w:rPr>
        <w:t>Eğitim</w:t>
      </w:r>
      <w:proofErr w:type="spellEnd"/>
      <w:r w:rsidRPr="001B739D">
        <w:rPr>
          <w:rFonts w:eastAsiaTheme="minorHAnsi"/>
          <w:b/>
          <w:bCs/>
          <w:sz w:val="24"/>
          <w:szCs w:val="24"/>
        </w:rPr>
        <w:t xml:space="preserve"> Faaliyetlerine Yönelik </w:t>
      </w:r>
      <w:proofErr w:type="spellStart"/>
      <w:r w:rsidRPr="001B739D">
        <w:rPr>
          <w:rFonts w:eastAsiaTheme="minorHAnsi"/>
          <w:b/>
          <w:bCs/>
          <w:sz w:val="24"/>
          <w:szCs w:val="24"/>
        </w:rPr>
        <w:t>Teşvik</w:t>
      </w:r>
      <w:proofErr w:type="spellEnd"/>
      <w:r w:rsidRPr="001B739D">
        <w:rPr>
          <w:rFonts w:eastAsiaTheme="minorHAnsi"/>
          <w:b/>
          <w:bCs/>
          <w:sz w:val="24"/>
          <w:szCs w:val="24"/>
        </w:rPr>
        <w:t xml:space="preserve"> ve Ödüllendirme </w:t>
      </w:r>
    </w:p>
    <w:p w14:paraId="6130ED7E" w14:textId="34557DE1" w:rsidR="00E14DE3" w:rsidRPr="001B739D" w:rsidRDefault="001641CD" w:rsidP="001641CD">
      <w:pPr>
        <w:pBdr>
          <w:top w:val="nil"/>
          <w:left w:val="nil"/>
          <w:bottom w:val="nil"/>
          <w:right w:val="nil"/>
          <w:between w:val="nil"/>
        </w:pBdr>
        <w:spacing w:line="360" w:lineRule="auto"/>
        <w:ind w:right="-13"/>
        <w:jc w:val="both"/>
        <w:rPr>
          <w:color w:val="000000" w:themeColor="text1"/>
          <w:sz w:val="24"/>
          <w:szCs w:val="24"/>
        </w:rPr>
      </w:pPr>
      <w:r w:rsidRPr="001B739D">
        <w:rPr>
          <w:color w:val="000000" w:themeColor="text1"/>
          <w:sz w:val="24"/>
          <w:szCs w:val="24"/>
        </w:rPr>
        <w:t xml:space="preserve">          </w:t>
      </w:r>
      <w:r w:rsidR="006B68EF" w:rsidRPr="001B739D">
        <w:rPr>
          <w:color w:val="000000" w:themeColor="text1"/>
          <w:sz w:val="24"/>
          <w:szCs w:val="24"/>
        </w:rPr>
        <w:t>MAUN</w:t>
      </w:r>
      <w:r w:rsidR="00992AA7" w:rsidRPr="001B739D">
        <w:rPr>
          <w:color w:val="000000" w:themeColor="text1"/>
          <w:sz w:val="24"/>
          <w:szCs w:val="24"/>
        </w:rPr>
        <w:t xml:space="preserve"> BAP </w:t>
      </w:r>
      <w:r w:rsidR="006B68EF" w:rsidRPr="001B739D">
        <w:rPr>
          <w:color w:val="000000" w:themeColor="text1"/>
          <w:sz w:val="24"/>
          <w:szCs w:val="24"/>
        </w:rPr>
        <w:t>K</w:t>
      </w:r>
      <w:r w:rsidR="00992AA7" w:rsidRPr="001B739D">
        <w:rPr>
          <w:color w:val="000000" w:themeColor="text1"/>
          <w:sz w:val="24"/>
          <w:szCs w:val="24"/>
        </w:rPr>
        <w:t xml:space="preserve">omisyonu öğretim elemanlarının araştırmalarını değerlendirmekte ve </w:t>
      </w:r>
      <w:r w:rsidR="006B68EF" w:rsidRPr="001B739D">
        <w:rPr>
          <w:color w:val="000000" w:themeColor="text1"/>
          <w:sz w:val="24"/>
          <w:szCs w:val="24"/>
        </w:rPr>
        <w:t xml:space="preserve">ilgili şartları taşıyan projeleri maddi olarak </w:t>
      </w:r>
      <w:r w:rsidR="00992AA7" w:rsidRPr="001B739D">
        <w:rPr>
          <w:color w:val="000000" w:themeColor="text1"/>
          <w:sz w:val="24"/>
          <w:szCs w:val="24"/>
        </w:rPr>
        <w:t xml:space="preserve">desteklemektedir. </w:t>
      </w:r>
      <w:r w:rsidR="006B68EF" w:rsidRPr="001B739D">
        <w:rPr>
          <w:color w:val="000000" w:themeColor="text1"/>
          <w:sz w:val="24"/>
          <w:szCs w:val="24"/>
        </w:rPr>
        <w:t xml:space="preserve">Öğretim elemanlarının TÜBİTAK projelerine başvuru yapması teşvik edilmektedir. Bu hususta çeşitli eğitimler ve seminerler düzenlenmektedir. </w:t>
      </w:r>
    </w:p>
    <w:p w14:paraId="2BFBA9CA" w14:textId="4C8DB9F3" w:rsidR="00E14DE3" w:rsidRPr="001B739D" w:rsidRDefault="001641CD" w:rsidP="001641CD">
      <w:pPr>
        <w:pBdr>
          <w:top w:val="nil"/>
          <w:left w:val="nil"/>
          <w:bottom w:val="nil"/>
          <w:right w:val="nil"/>
          <w:between w:val="nil"/>
        </w:pBdr>
        <w:spacing w:line="360" w:lineRule="auto"/>
        <w:ind w:right="-13"/>
        <w:jc w:val="both"/>
        <w:rPr>
          <w:sz w:val="24"/>
          <w:szCs w:val="24"/>
        </w:rPr>
      </w:pPr>
      <w:r w:rsidRPr="001B739D">
        <w:rPr>
          <w:sz w:val="24"/>
          <w:szCs w:val="24"/>
        </w:rPr>
        <w:t xml:space="preserve">          </w:t>
      </w:r>
      <w:r w:rsidR="008B11E6" w:rsidRPr="001B739D">
        <w:rPr>
          <w:sz w:val="24"/>
          <w:szCs w:val="24"/>
        </w:rPr>
        <w:t xml:space="preserve">Ayrıca TUBİTAK 2209 Projesi </w:t>
      </w:r>
      <w:proofErr w:type="gramStart"/>
      <w:r w:rsidR="008B11E6" w:rsidRPr="001B739D">
        <w:rPr>
          <w:sz w:val="24"/>
          <w:szCs w:val="24"/>
        </w:rPr>
        <w:t>kapsamında  Dr.</w:t>
      </w:r>
      <w:proofErr w:type="gramEnd"/>
      <w:r w:rsidR="008B11E6" w:rsidRPr="001B739D">
        <w:rPr>
          <w:sz w:val="24"/>
          <w:szCs w:val="24"/>
        </w:rPr>
        <w:t xml:space="preserve"> Öğretim Üyesi Rukiye </w:t>
      </w:r>
      <w:proofErr w:type="spellStart"/>
      <w:r w:rsidR="008B11E6" w:rsidRPr="001B739D">
        <w:rPr>
          <w:sz w:val="24"/>
          <w:szCs w:val="24"/>
        </w:rPr>
        <w:t>S</w:t>
      </w:r>
      <w:r w:rsidR="00B8178F" w:rsidRPr="001B739D">
        <w:rPr>
          <w:sz w:val="24"/>
          <w:szCs w:val="24"/>
        </w:rPr>
        <w:t>atılmış’ın</w:t>
      </w:r>
      <w:proofErr w:type="spellEnd"/>
      <w:r w:rsidR="00B8178F" w:rsidRPr="001B739D">
        <w:rPr>
          <w:sz w:val="24"/>
          <w:szCs w:val="24"/>
        </w:rPr>
        <w:t xml:space="preserve"> </w:t>
      </w:r>
      <w:r w:rsidR="008B11E6" w:rsidRPr="001B739D">
        <w:rPr>
          <w:sz w:val="24"/>
          <w:szCs w:val="24"/>
        </w:rPr>
        <w:t xml:space="preserve">Danışman, öğrencilerimizden Gülçin </w:t>
      </w:r>
      <w:proofErr w:type="spellStart"/>
      <w:r w:rsidR="008B11E6" w:rsidRPr="001B739D">
        <w:rPr>
          <w:sz w:val="24"/>
          <w:szCs w:val="24"/>
        </w:rPr>
        <w:t>Soylu’nun</w:t>
      </w:r>
      <w:proofErr w:type="spellEnd"/>
      <w:r w:rsidR="008B11E6" w:rsidRPr="001B739D">
        <w:rPr>
          <w:sz w:val="24"/>
          <w:szCs w:val="24"/>
        </w:rPr>
        <w:t xml:space="preserve"> yürütücü olduğu “Çalışan Kadınların Annelik Sürecinde Karşılaştıkları Toplumsal Tutumlar” (Proje No. 1919B012000471) başlıklı proje Eylül 2020 - Nisan 2021 tarihleri arasında tamamlanmıştır.</w:t>
      </w:r>
    </w:p>
    <w:p w14:paraId="12468363" w14:textId="13BF81A1" w:rsidR="00825902" w:rsidRPr="001B739D" w:rsidRDefault="001641CD" w:rsidP="001641CD">
      <w:pPr>
        <w:pBdr>
          <w:top w:val="nil"/>
          <w:left w:val="nil"/>
          <w:bottom w:val="nil"/>
          <w:right w:val="nil"/>
          <w:between w:val="nil"/>
        </w:pBdr>
        <w:spacing w:line="360" w:lineRule="auto"/>
        <w:ind w:right="-13"/>
        <w:jc w:val="both"/>
        <w:rPr>
          <w:color w:val="000000" w:themeColor="text1"/>
          <w:sz w:val="24"/>
          <w:szCs w:val="24"/>
        </w:rPr>
      </w:pPr>
      <w:r w:rsidRPr="001B739D">
        <w:rPr>
          <w:color w:val="000000" w:themeColor="text1"/>
          <w:sz w:val="24"/>
          <w:szCs w:val="24"/>
        </w:rPr>
        <w:t xml:space="preserve">          </w:t>
      </w:r>
      <w:r w:rsidR="00B364EF" w:rsidRPr="001B739D">
        <w:rPr>
          <w:color w:val="000000" w:themeColor="text1"/>
          <w:sz w:val="24"/>
          <w:szCs w:val="24"/>
        </w:rPr>
        <w:t>Sosyoloji</w:t>
      </w:r>
      <w:r w:rsidR="004C03ED" w:rsidRPr="001B739D">
        <w:rPr>
          <w:color w:val="000000" w:themeColor="text1"/>
          <w:sz w:val="24"/>
          <w:szCs w:val="24"/>
        </w:rPr>
        <w:t xml:space="preserve"> Bölümü öğretim üyeleri aynı zamanda, yeterli şartları taşımak koşuluyla, Akademik teşvik ödeneği de almaktadır. Örneğin, </w:t>
      </w:r>
      <w:r w:rsidR="0069222F" w:rsidRPr="001B739D">
        <w:rPr>
          <w:color w:val="000000" w:themeColor="text1"/>
          <w:sz w:val="24"/>
          <w:szCs w:val="24"/>
        </w:rPr>
        <w:t>2021 yılında</w:t>
      </w:r>
      <w:r w:rsidR="00746FD1" w:rsidRPr="001B739D">
        <w:rPr>
          <w:color w:val="000000" w:themeColor="text1"/>
          <w:sz w:val="24"/>
          <w:szCs w:val="24"/>
        </w:rPr>
        <w:t xml:space="preserve"> Doç</w:t>
      </w:r>
      <w:r w:rsidR="00AF575B" w:rsidRPr="001B739D">
        <w:rPr>
          <w:color w:val="000000" w:themeColor="text1"/>
          <w:sz w:val="24"/>
          <w:szCs w:val="24"/>
        </w:rPr>
        <w:t>. Dr. Ejder ULUTAŞ 42.90</w:t>
      </w:r>
      <w:r w:rsidR="00746FD1" w:rsidRPr="001B739D">
        <w:rPr>
          <w:color w:val="000000" w:themeColor="text1"/>
          <w:sz w:val="24"/>
          <w:szCs w:val="24"/>
        </w:rPr>
        <w:t>, Doç. Dr. Mehmet Ali Aydemir 42.30</w:t>
      </w:r>
      <w:r w:rsidR="0069222F" w:rsidRPr="001B739D">
        <w:rPr>
          <w:color w:val="000000" w:themeColor="text1"/>
          <w:sz w:val="24"/>
          <w:szCs w:val="24"/>
        </w:rPr>
        <w:t xml:space="preserve"> net puan ile akademik teşvik ödeneği almaya hak kazanmıştır.</w:t>
      </w:r>
    </w:p>
    <w:p w14:paraId="739313D8" w14:textId="1D96AEFA" w:rsidR="00054F45" w:rsidRPr="001B739D" w:rsidRDefault="00992AA7" w:rsidP="001641CD">
      <w:pPr>
        <w:tabs>
          <w:tab w:val="left" w:pos="0"/>
          <w:tab w:val="left" w:pos="8222"/>
        </w:tabs>
        <w:adjustRightInd w:val="0"/>
        <w:spacing w:after="240" w:line="360" w:lineRule="auto"/>
        <w:ind w:right="-64"/>
        <w:jc w:val="both"/>
        <w:rPr>
          <w:rFonts w:eastAsiaTheme="minorHAnsi"/>
          <w:b/>
          <w:bCs/>
          <w:sz w:val="24"/>
          <w:szCs w:val="24"/>
        </w:rPr>
      </w:pPr>
      <w:r w:rsidRPr="001B739D">
        <w:rPr>
          <w:rFonts w:eastAsiaTheme="minorHAnsi"/>
          <w:b/>
          <w:bCs/>
          <w:sz w:val="24"/>
          <w:szCs w:val="24"/>
        </w:rPr>
        <w:t>Olgunluk Düzey</w:t>
      </w:r>
    </w:p>
    <w:p w14:paraId="38C36578" w14:textId="04E42F63" w:rsidR="004C03ED" w:rsidRPr="001B739D" w:rsidRDefault="00D034BB" w:rsidP="001641CD">
      <w:pPr>
        <w:tabs>
          <w:tab w:val="left" w:pos="0"/>
          <w:tab w:val="left" w:pos="8222"/>
        </w:tabs>
        <w:adjustRightInd w:val="0"/>
        <w:spacing w:after="240" w:line="360" w:lineRule="auto"/>
        <w:ind w:right="-64"/>
        <w:jc w:val="both"/>
        <w:rPr>
          <w:rFonts w:eastAsiaTheme="minorHAnsi"/>
          <w:sz w:val="24"/>
          <w:szCs w:val="24"/>
        </w:rPr>
      </w:pPr>
      <w:r w:rsidRPr="00D034BB">
        <w:rPr>
          <w:rFonts w:eastAsiaTheme="minorHAnsi"/>
          <w:b/>
          <w:sz w:val="24"/>
          <w:szCs w:val="24"/>
        </w:rPr>
        <w:t>(3)</w:t>
      </w:r>
      <w:r>
        <w:rPr>
          <w:rFonts w:eastAsiaTheme="minorHAnsi"/>
          <w:sz w:val="24"/>
          <w:szCs w:val="24"/>
        </w:rPr>
        <w:t xml:space="preserve"> </w:t>
      </w:r>
      <w:r w:rsidR="004C03ED" w:rsidRPr="001B739D">
        <w:rPr>
          <w:rFonts w:eastAsiaTheme="minorHAnsi"/>
          <w:sz w:val="24"/>
          <w:szCs w:val="24"/>
        </w:rPr>
        <w:t>Teşvik ve ödüllendirme uygulamaları kurum geneline yayılmıştır.</w:t>
      </w:r>
    </w:p>
    <w:p w14:paraId="4D4FA6BC" w14:textId="0E898A88" w:rsidR="00CA69C0" w:rsidRPr="001B739D" w:rsidRDefault="00CA69C0" w:rsidP="001641CD">
      <w:pPr>
        <w:tabs>
          <w:tab w:val="left" w:pos="0"/>
          <w:tab w:val="left" w:pos="8222"/>
        </w:tabs>
        <w:adjustRightInd w:val="0"/>
        <w:spacing w:after="240" w:line="360" w:lineRule="auto"/>
        <w:ind w:right="-64"/>
        <w:jc w:val="both"/>
        <w:rPr>
          <w:rFonts w:eastAsiaTheme="minorHAnsi"/>
          <w:b/>
          <w:sz w:val="24"/>
          <w:szCs w:val="24"/>
        </w:rPr>
      </w:pPr>
      <w:r w:rsidRPr="001B739D">
        <w:rPr>
          <w:rFonts w:eastAsiaTheme="minorHAnsi"/>
          <w:b/>
          <w:sz w:val="24"/>
          <w:szCs w:val="24"/>
        </w:rPr>
        <w:t>Kanıt</w:t>
      </w:r>
    </w:p>
    <w:p w14:paraId="1080D0C9" w14:textId="4A85E836" w:rsidR="001641CD" w:rsidRPr="001B739D" w:rsidRDefault="0069222F" w:rsidP="00CA69C0">
      <w:pPr>
        <w:tabs>
          <w:tab w:val="left" w:pos="0"/>
          <w:tab w:val="left" w:pos="8222"/>
        </w:tabs>
        <w:adjustRightInd w:val="0"/>
        <w:spacing w:after="240" w:line="360" w:lineRule="auto"/>
        <w:ind w:right="-64"/>
        <w:jc w:val="both"/>
        <w:rPr>
          <w:rFonts w:eastAsiaTheme="minorHAnsi"/>
          <w:sz w:val="24"/>
          <w:szCs w:val="24"/>
        </w:rPr>
      </w:pPr>
      <w:r w:rsidRPr="001B739D">
        <w:rPr>
          <w:rFonts w:eastAsiaTheme="minorHAnsi"/>
          <w:sz w:val="24"/>
          <w:szCs w:val="24"/>
        </w:rPr>
        <w:t>2021 Akademik Teşvik Ödeneği Sonuç Tablosu (</w:t>
      </w:r>
      <w:hyperlink r:id="rId57" w:history="1">
        <w:r w:rsidRPr="001B739D">
          <w:rPr>
            <w:rStyle w:val="Kpr"/>
            <w:rFonts w:eastAsiaTheme="minorHAnsi"/>
            <w:sz w:val="24"/>
            <w:szCs w:val="24"/>
          </w:rPr>
          <w:t>Link</w:t>
        </w:r>
      </w:hyperlink>
      <w:r w:rsidR="00CA69C0" w:rsidRPr="001B739D">
        <w:rPr>
          <w:rFonts w:eastAsiaTheme="minorHAnsi"/>
          <w:sz w:val="24"/>
          <w:szCs w:val="24"/>
        </w:rPr>
        <w:t>)</w:t>
      </w:r>
    </w:p>
    <w:p w14:paraId="20EDF946" w14:textId="34DCAA5F"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C. ARAŞTIRMA VE GELİŞTİRME</w:t>
      </w:r>
    </w:p>
    <w:p w14:paraId="6480C41A" w14:textId="77777777"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C.1. Araştırma Süreçlerinin Yönetimi ve Araştırma Kaynakları </w:t>
      </w:r>
    </w:p>
    <w:p w14:paraId="3AEFF2D6" w14:textId="74888555"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2243C9F8" w14:textId="29F3A7DE"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lastRenderedPageBreak/>
        <w:t xml:space="preserve">         </w:t>
      </w:r>
      <w:r w:rsidR="00C3772E" w:rsidRPr="001B739D">
        <w:rPr>
          <w:sz w:val="24"/>
          <w:szCs w:val="24"/>
        </w:rPr>
        <w:t xml:space="preserve">MAUN </w:t>
      </w:r>
      <w:r w:rsidR="007A31A9" w:rsidRPr="001B739D">
        <w:rPr>
          <w:sz w:val="24"/>
          <w:szCs w:val="24"/>
        </w:rPr>
        <w:t>Sosyoloji</w:t>
      </w:r>
      <w:r w:rsidR="00C32968" w:rsidRPr="001B739D">
        <w:rPr>
          <w:sz w:val="24"/>
          <w:szCs w:val="24"/>
        </w:rPr>
        <w:t xml:space="preserve"> Bölümü’nde araştırma faaliyetleri yerel, ulusal ve </w:t>
      </w:r>
      <w:r w:rsidR="004F13E6" w:rsidRPr="001B739D">
        <w:rPr>
          <w:sz w:val="24"/>
          <w:szCs w:val="24"/>
        </w:rPr>
        <w:t>uluslararası</w:t>
      </w:r>
      <w:r w:rsidR="00C32968" w:rsidRPr="001B739D">
        <w:rPr>
          <w:sz w:val="24"/>
          <w:szCs w:val="24"/>
        </w:rPr>
        <w:t xml:space="preserve"> hedefler doğrultusunda desteklenmekte ve teşvik edilmektedir. Bölümün araştırma süreçlerinin yönetimi ve </w:t>
      </w:r>
      <w:proofErr w:type="spellStart"/>
      <w:r w:rsidR="00C32968" w:rsidRPr="001B739D">
        <w:rPr>
          <w:sz w:val="24"/>
          <w:szCs w:val="24"/>
        </w:rPr>
        <w:t>organizasyonel</w:t>
      </w:r>
      <w:proofErr w:type="spellEnd"/>
      <w:r w:rsidR="00C32968" w:rsidRPr="001B739D">
        <w:rPr>
          <w:sz w:val="24"/>
          <w:szCs w:val="24"/>
        </w:rPr>
        <w:t xml:space="preserve"> yapısına ilişkin yönlendirme ve motive etme gibi hususları dikkate alan planlamaları bulunmaktadır. </w:t>
      </w:r>
    </w:p>
    <w:p w14:paraId="1DA7FAD9" w14:textId="1D06821F"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 xml:space="preserve">Araştırma sürecinde üniversitemizin bilimsel ve teknolojik alandaki ulusal ve uluslararası rekabet gücünün arttırılması hedeflenmiştir. Araştırma hedefleri ise; </w:t>
      </w:r>
    </w:p>
    <w:p w14:paraId="34067788" w14:textId="77777777" w:rsidR="001641CD" w:rsidRPr="001B739D" w:rsidRDefault="00C32968" w:rsidP="001641CD">
      <w:pPr>
        <w:pStyle w:val="ListeParagraf"/>
        <w:widowControl/>
        <w:numPr>
          <w:ilvl w:val="0"/>
          <w:numId w:val="9"/>
        </w:numPr>
        <w:tabs>
          <w:tab w:val="left" w:pos="0"/>
          <w:tab w:val="left" w:pos="8222"/>
        </w:tabs>
        <w:autoSpaceDE/>
        <w:autoSpaceDN/>
        <w:spacing w:after="160" w:line="360" w:lineRule="auto"/>
        <w:ind w:right="-64"/>
        <w:contextualSpacing/>
        <w:jc w:val="both"/>
        <w:rPr>
          <w:sz w:val="24"/>
          <w:szCs w:val="24"/>
        </w:rPr>
      </w:pPr>
      <w:r w:rsidRPr="001B739D">
        <w:rPr>
          <w:sz w:val="24"/>
          <w:szCs w:val="24"/>
        </w:rPr>
        <w:t>Öğretim elemanlarının ulusa</w:t>
      </w:r>
      <w:r w:rsidR="00B364EF" w:rsidRPr="001B739D">
        <w:rPr>
          <w:sz w:val="24"/>
          <w:szCs w:val="24"/>
        </w:rPr>
        <w:t>l ve evrensel düzeyde sosyoloji</w:t>
      </w:r>
      <w:r w:rsidRPr="001B739D">
        <w:rPr>
          <w:sz w:val="24"/>
          <w:szCs w:val="24"/>
        </w:rPr>
        <w:t xml:space="preserve"> </w:t>
      </w:r>
      <w:proofErr w:type="gramStart"/>
      <w:r w:rsidRPr="001B739D">
        <w:rPr>
          <w:sz w:val="24"/>
          <w:szCs w:val="24"/>
        </w:rPr>
        <w:t>literatürüne</w:t>
      </w:r>
      <w:proofErr w:type="gramEnd"/>
      <w:r w:rsidRPr="001B739D">
        <w:rPr>
          <w:sz w:val="24"/>
          <w:szCs w:val="24"/>
        </w:rPr>
        <w:t xml:space="preserve"> katkı sağlayacağı bilimsel yayın sayısını yükseltmek.</w:t>
      </w:r>
    </w:p>
    <w:p w14:paraId="06F74016" w14:textId="1A795933" w:rsidR="00C32968" w:rsidRDefault="00C32968" w:rsidP="001641CD">
      <w:pPr>
        <w:pStyle w:val="ListeParagraf"/>
        <w:widowControl/>
        <w:numPr>
          <w:ilvl w:val="0"/>
          <w:numId w:val="9"/>
        </w:numPr>
        <w:tabs>
          <w:tab w:val="left" w:pos="0"/>
          <w:tab w:val="left" w:pos="8222"/>
        </w:tabs>
        <w:autoSpaceDE/>
        <w:autoSpaceDN/>
        <w:spacing w:after="160" w:line="360" w:lineRule="auto"/>
        <w:ind w:right="-64"/>
        <w:contextualSpacing/>
        <w:jc w:val="both"/>
        <w:rPr>
          <w:sz w:val="24"/>
          <w:szCs w:val="24"/>
        </w:rPr>
      </w:pPr>
      <w:r w:rsidRPr="001B739D">
        <w:rPr>
          <w:sz w:val="24"/>
          <w:szCs w:val="24"/>
        </w:rPr>
        <w:t>Bilimsel araştırma proje sayısının arttırılmasıdır.</w:t>
      </w:r>
    </w:p>
    <w:p w14:paraId="115D9973" w14:textId="77245C2B"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C.1.1. Araştırma Süreçlerinin Yönetimi</w:t>
      </w:r>
    </w:p>
    <w:p w14:paraId="4ED49BDB" w14:textId="0176B600"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 xml:space="preserve">Bilimsel araştırma ve geliştirme faaliyetleri Rektörlük, Dekanlık, Bölüm Başkanlığı ve Anabilim Dalları tarafından eşgüdüm içerisinde desteklenmekte ve teşvik edilmektedir. </w:t>
      </w:r>
    </w:p>
    <w:p w14:paraId="4D6BFA8C" w14:textId="5A671415"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 xml:space="preserve">Üniversitemiz öğretim elamanlarının araştırma faaliyetlerine katılımları ve proje yapmaları teşvik edilmektedir. </w:t>
      </w:r>
      <w:r w:rsidR="00C32968" w:rsidRPr="001B739D">
        <w:rPr>
          <w:color w:val="000000" w:themeColor="text1"/>
          <w:sz w:val="24"/>
          <w:szCs w:val="24"/>
          <w:shd w:val="clear" w:color="auto" w:fill="FFFFFF"/>
        </w:rPr>
        <w:t>Araştırma faaliyetleri, bilim ve teknoloji gibi alanlarında, disiplinler arası bir yaklaşımla yürütülmektedir.</w:t>
      </w:r>
      <w:r w:rsidR="00C32968" w:rsidRPr="001B739D">
        <w:rPr>
          <w:color w:val="000000" w:themeColor="text1"/>
          <w:sz w:val="24"/>
          <w:szCs w:val="24"/>
        </w:rPr>
        <w:t xml:space="preserve"> </w:t>
      </w:r>
      <w:r w:rsidR="00C32968" w:rsidRPr="001B739D">
        <w:rPr>
          <w:sz w:val="24"/>
          <w:szCs w:val="24"/>
        </w:rPr>
        <w:t>Öğretim elemanlarımızın fiziki, teknik ve mali destek talepleri birim bütçesinden imkânları dâhilinde karşılanmaktadır.</w:t>
      </w:r>
    </w:p>
    <w:p w14:paraId="7C3933B9" w14:textId="77777777" w:rsidR="00D034BB" w:rsidRDefault="00C32968" w:rsidP="001641CD">
      <w:pPr>
        <w:tabs>
          <w:tab w:val="left" w:pos="0"/>
          <w:tab w:val="left" w:pos="8222"/>
        </w:tabs>
        <w:spacing w:after="240" w:line="360" w:lineRule="auto"/>
        <w:ind w:right="-64"/>
        <w:jc w:val="both"/>
        <w:rPr>
          <w:b/>
          <w:sz w:val="24"/>
          <w:szCs w:val="24"/>
        </w:rPr>
      </w:pPr>
      <w:r w:rsidRPr="001B739D">
        <w:rPr>
          <w:b/>
          <w:sz w:val="24"/>
          <w:szCs w:val="24"/>
        </w:rPr>
        <w:t>Olgunluk Düzeyi</w:t>
      </w:r>
    </w:p>
    <w:p w14:paraId="5C87FA02" w14:textId="173001EE" w:rsidR="00CA69C0" w:rsidRDefault="00D034BB" w:rsidP="001641CD">
      <w:pPr>
        <w:tabs>
          <w:tab w:val="left" w:pos="0"/>
          <w:tab w:val="left" w:pos="8222"/>
        </w:tabs>
        <w:spacing w:after="240" w:line="360" w:lineRule="auto"/>
        <w:ind w:right="-64"/>
        <w:jc w:val="both"/>
        <w:rPr>
          <w:color w:val="000000" w:themeColor="text1"/>
          <w:sz w:val="24"/>
          <w:szCs w:val="24"/>
        </w:rPr>
      </w:pPr>
      <w:r>
        <w:rPr>
          <w:b/>
          <w:sz w:val="24"/>
          <w:szCs w:val="24"/>
        </w:rPr>
        <w:t>(3)</w:t>
      </w:r>
      <w:r w:rsidR="00C32968" w:rsidRPr="001B739D">
        <w:rPr>
          <w:sz w:val="24"/>
          <w:szCs w:val="24"/>
        </w:rPr>
        <w:t xml:space="preserve"> </w:t>
      </w:r>
      <w:r w:rsidR="00CA69C0" w:rsidRPr="001B739D">
        <w:rPr>
          <w:color w:val="000000" w:themeColor="text1"/>
          <w:sz w:val="24"/>
          <w:szCs w:val="24"/>
        </w:rPr>
        <w:t xml:space="preserve">Kurumun genelinde araştırma süreçlerin </w:t>
      </w:r>
      <w:proofErr w:type="spellStart"/>
      <w:r w:rsidR="00CA69C0" w:rsidRPr="001B739D">
        <w:rPr>
          <w:color w:val="000000" w:themeColor="text1"/>
          <w:sz w:val="24"/>
          <w:szCs w:val="24"/>
        </w:rPr>
        <w:t>yönetimi</w:t>
      </w:r>
      <w:proofErr w:type="spellEnd"/>
      <w:r w:rsidR="00CA69C0" w:rsidRPr="001B739D">
        <w:rPr>
          <w:color w:val="000000" w:themeColor="text1"/>
          <w:sz w:val="24"/>
          <w:szCs w:val="24"/>
        </w:rPr>
        <w:t xml:space="preserve"> ve </w:t>
      </w:r>
      <w:proofErr w:type="spellStart"/>
      <w:r w:rsidR="00CA69C0" w:rsidRPr="001B739D">
        <w:rPr>
          <w:color w:val="000000" w:themeColor="text1"/>
          <w:sz w:val="24"/>
          <w:szCs w:val="24"/>
        </w:rPr>
        <w:t>organizasyonel</w:t>
      </w:r>
      <w:proofErr w:type="spellEnd"/>
      <w:r w:rsidR="00CA69C0" w:rsidRPr="001B739D">
        <w:rPr>
          <w:color w:val="000000" w:themeColor="text1"/>
          <w:sz w:val="24"/>
          <w:szCs w:val="24"/>
        </w:rPr>
        <w:t xml:space="preserve"> yapısı kurumsal tercihler yönünde uygulanmaktadır.</w:t>
      </w:r>
    </w:p>
    <w:p w14:paraId="0D885467" w14:textId="421AB415" w:rsidR="00B67768" w:rsidRDefault="00B67768" w:rsidP="001641CD">
      <w:pPr>
        <w:tabs>
          <w:tab w:val="left" w:pos="0"/>
          <w:tab w:val="left" w:pos="8222"/>
        </w:tabs>
        <w:spacing w:after="240" w:line="360" w:lineRule="auto"/>
        <w:ind w:right="-64"/>
        <w:jc w:val="both"/>
        <w:rPr>
          <w:b/>
          <w:color w:val="000000" w:themeColor="text1"/>
          <w:sz w:val="24"/>
          <w:szCs w:val="24"/>
        </w:rPr>
      </w:pPr>
      <w:r w:rsidRPr="00B67768">
        <w:rPr>
          <w:b/>
          <w:color w:val="000000" w:themeColor="text1"/>
          <w:sz w:val="24"/>
          <w:szCs w:val="24"/>
        </w:rPr>
        <w:t>Kanıtlar</w:t>
      </w:r>
    </w:p>
    <w:p w14:paraId="157B5A1B" w14:textId="59AFFD0B" w:rsidR="00B67768" w:rsidRPr="00B67768" w:rsidRDefault="00D034BB" w:rsidP="001641CD">
      <w:pPr>
        <w:tabs>
          <w:tab w:val="left" w:pos="0"/>
          <w:tab w:val="left" w:pos="8222"/>
        </w:tabs>
        <w:spacing w:after="240" w:line="360" w:lineRule="auto"/>
        <w:ind w:right="-64"/>
        <w:jc w:val="both"/>
      </w:pPr>
      <w:r>
        <w:t xml:space="preserve">Teknoloji Transfer Ofisi </w:t>
      </w:r>
      <w:hyperlink r:id="rId58" w:history="1">
        <w:r w:rsidR="00B67768" w:rsidRPr="00B67768">
          <w:rPr>
            <w:rStyle w:val="Kpr"/>
            <w:sz w:val="24"/>
            <w:szCs w:val="24"/>
          </w:rPr>
          <w:t>(link)</w:t>
        </w:r>
      </w:hyperlink>
    </w:p>
    <w:p w14:paraId="7356567E" w14:textId="77777777" w:rsidR="001641CD"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C.1.2. </w:t>
      </w:r>
      <w:proofErr w:type="spellStart"/>
      <w:r w:rsidRPr="001B739D">
        <w:rPr>
          <w:b/>
          <w:sz w:val="24"/>
          <w:szCs w:val="24"/>
        </w:rPr>
        <w:t>İç</w:t>
      </w:r>
      <w:proofErr w:type="spellEnd"/>
      <w:r w:rsidRPr="001B739D">
        <w:rPr>
          <w:b/>
          <w:sz w:val="24"/>
          <w:szCs w:val="24"/>
        </w:rPr>
        <w:t xml:space="preserve"> ve </w:t>
      </w:r>
      <w:proofErr w:type="spellStart"/>
      <w:r w:rsidRPr="001B739D">
        <w:rPr>
          <w:b/>
          <w:sz w:val="24"/>
          <w:szCs w:val="24"/>
        </w:rPr>
        <w:t>Dıs</w:t>
      </w:r>
      <w:proofErr w:type="spellEnd"/>
      <w:r w:rsidRPr="001B739D">
        <w:rPr>
          <w:b/>
          <w:sz w:val="24"/>
          <w:szCs w:val="24"/>
        </w:rPr>
        <w:t xml:space="preserve">̧ Kaynaklar </w:t>
      </w:r>
    </w:p>
    <w:p w14:paraId="2F40C17D" w14:textId="77777777" w:rsidR="001641CD" w:rsidRPr="001B739D" w:rsidRDefault="001641CD" w:rsidP="001641CD">
      <w:pPr>
        <w:tabs>
          <w:tab w:val="left" w:pos="0"/>
          <w:tab w:val="left" w:pos="8222"/>
        </w:tabs>
        <w:spacing w:after="240" w:line="360" w:lineRule="auto"/>
        <w:ind w:right="-64"/>
        <w:jc w:val="both"/>
        <w:rPr>
          <w:b/>
          <w:sz w:val="24"/>
          <w:szCs w:val="24"/>
        </w:rPr>
      </w:pPr>
      <w:r w:rsidRPr="001B739D">
        <w:rPr>
          <w:b/>
          <w:sz w:val="24"/>
          <w:szCs w:val="24"/>
        </w:rPr>
        <w:t xml:space="preserve">            </w:t>
      </w:r>
      <w:r w:rsidR="00C3772E" w:rsidRPr="001B739D">
        <w:rPr>
          <w:sz w:val="24"/>
          <w:szCs w:val="24"/>
        </w:rPr>
        <w:t xml:space="preserve">MAUN </w:t>
      </w:r>
      <w:r w:rsidR="00C32968" w:rsidRPr="001B739D">
        <w:rPr>
          <w:sz w:val="24"/>
          <w:szCs w:val="24"/>
        </w:rPr>
        <w:t xml:space="preserve">akademik faaliyetleri destekleme amaçlı bütçeleri vardır ve bu bütçe ilgili yönetmelikler doğrultusunda kullanılarak öğretim elemanlarının bilimsel çalışmalarına destek verilmektedir. </w:t>
      </w:r>
    </w:p>
    <w:p w14:paraId="4F9859D1" w14:textId="548384F0" w:rsidR="0067729E" w:rsidRPr="001B739D" w:rsidRDefault="00CA69C0" w:rsidP="001641CD">
      <w:pPr>
        <w:tabs>
          <w:tab w:val="left" w:pos="0"/>
          <w:tab w:val="left" w:pos="8222"/>
        </w:tabs>
        <w:spacing w:after="240" w:line="360" w:lineRule="auto"/>
        <w:ind w:right="-64"/>
        <w:jc w:val="both"/>
        <w:rPr>
          <w:b/>
          <w:sz w:val="24"/>
          <w:szCs w:val="24"/>
        </w:rPr>
      </w:pPr>
      <w:r w:rsidRPr="001B739D">
        <w:rPr>
          <w:b/>
          <w:sz w:val="24"/>
          <w:szCs w:val="24"/>
        </w:rPr>
        <w:t xml:space="preserve"> Olgunluk Düzeyi</w:t>
      </w:r>
    </w:p>
    <w:p w14:paraId="487CD802" w14:textId="539A77A3" w:rsidR="00CA69C0" w:rsidRPr="001B739D" w:rsidRDefault="00D034BB" w:rsidP="00CA69C0">
      <w:pPr>
        <w:tabs>
          <w:tab w:val="left" w:pos="0"/>
          <w:tab w:val="left" w:pos="8222"/>
        </w:tabs>
        <w:spacing w:after="240" w:line="360" w:lineRule="auto"/>
        <w:ind w:right="-64"/>
        <w:jc w:val="both"/>
        <w:rPr>
          <w:b/>
          <w:sz w:val="24"/>
          <w:szCs w:val="24"/>
        </w:rPr>
      </w:pPr>
      <w:r w:rsidRPr="00D034BB">
        <w:rPr>
          <w:b/>
        </w:rPr>
        <w:lastRenderedPageBreak/>
        <w:t>(3)</w:t>
      </w:r>
      <w:r>
        <w:t xml:space="preserve"> Bölüm</w:t>
      </w:r>
      <w:r w:rsidR="00CA69C0" w:rsidRPr="001B739D">
        <w:t xml:space="preserve"> araştırma ve geliştirme kaynaklarını araştırma stratejisi ve birimler arası dengeyi gözeterek yönetmektedir.</w:t>
      </w:r>
    </w:p>
    <w:p w14:paraId="526BFA0A" w14:textId="159B6E6E" w:rsidR="00C32968" w:rsidRPr="001B739D" w:rsidRDefault="00C3772E" w:rsidP="001641CD">
      <w:pPr>
        <w:tabs>
          <w:tab w:val="left" w:pos="0"/>
          <w:tab w:val="left" w:pos="8222"/>
        </w:tabs>
        <w:spacing w:after="240" w:line="360" w:lineRule="auto"/>
        <w:ind w:right="-64"/>
        <w:jc w:val="both"/>
        <w:rPr>
          <w:b/>
          <w:sz w:val="24"/>
          <w:szCs w:val="24"/>
        </w:rPr>
      </w:pPr>
      <w:r w:rsidRPr="001B739D">
        <w:rPr>
          <w:b/>
          <w:sz w:val="24"/>
          <w:szCs w:val="24"/>
        </w:rPr>
        <w:t>Kanıtlar</w:t>
      </w:r>
    </w:p>
    <w:p w14:paraId="06E83CE5" w14:textId="02833CC9" w:rsidR="00D058C0" w:rsidRPr="001B739D" w:rsidRDefault="00D058C0" w:rsidP="001641CD">
      <w:pPr>
        <w:tabs>
          <w:tab w:val="left" w:pos="0"/>
          <w:tab w:val="left" w:pos="8222"/>
        </w:tabs>
        <w:spacing w:after="240" w:line="360" w:lineRule="auto"/>
        <w:ind w:right="-64"/>
        <w:jc w:val="both"/>
        <w:rPr>
          <w:bCs/>
          <w:sz w:val="24"/>
          <w:szCs w:val="24"/>
        </w:rPr>
      </w:pPr>
      <w:r w:rsidRPr="001B739D">
        <w:rPr>
          <w:bCs/>
          <w:sz w:val="24"/>
          <w:szCs w:val="24"/>
        </w:rPr>
        <w:t>6245 Sayılı Harcırah Kanunu (</w:t>
      </w:r>
      <w:hyperlink r:id="rId59" w:history="1">
        <w:r w:rsidRPr="001B739D">
          <w:rPr>
            <w:rStyle w:val="Kpr"/>
            <w:bCs/>
            <w:sz w:val="24"/>
            <w:szCs w:val="24"/>
          </w:rPr>
          <w:t>Link</w:t>
        </w:r>
      </w:hyperlink>
      <w:r w:rsidRPr="001B739D">
        <w:rPr>
          <w:bCs/>
          <w:sz w:val="24"/>
          <w:szCs w:val="24"/>
        </w:rPr>
        <w:t>)</w:t>
      </w:r>
    </w:p>
    <w:p w14:paraId="734D3018" w14:textId="5937CD26" w:rsidR="00C32968" w:rsidRPr="001B739D" w:rsidRDefault="00746FD1" w:rsidP="001641CD">
      <w:pPr>
        <w:tabs>
          <w:tab w:val="left" w:pos="0"/>
          <w:tab w:val="left" w:pos="8222"/>
        </w:tabs>
        <w:spacing w:after="240" w:line="360" w:lineRule="auto"/>
        <w:ind w:right="-64"/>
        <w:jc w:val="both"/>
        <w:rPr>
          <w:b/>
          <w:sz w:val="24"/>
          <w:szCs w:val="24"/>
        </w:rPr>
      </w:pPr>
      <w:r w:rsidRPr="001B739D">
        <w:rPr>
          <w:b/>
          <w:sz w:val="24"/>
          <w:szCs w:val="24"/>
        </w:rPr>
        <w:t xml:space="preserve">C.1.3. </w:t>
      </w:r>
      <w:r w:rsidR="00CA69C0" w:rsidRPr="001B739D">
        <w:rPr>
          <w:b/>
          <w:sz w:val="24"/>
          <w:szCs w:val="24"/>
        </w:rPr>
        <w:t xml:space="preserve">Doktora programları ve doktora sonrası </w:t>
      </w:r>
      <w:proofErr w:type="gramStart"/>
      <w:r w:rsidR="00CA69C0" w:rsidRPr="001B739D">
        <w:rPr>
          <w:b/>
          <w:sz w:val="24"/>
          <w:szCs w:val="24"/>
        </w:rPr>
        <w:t>imkanlar</w:t>
      </w:r>
      <w:proofErr w:type="gramEnd"/>
    </w:p>
    <w:p w14:paraId="4CC60910" w14:textId="650FBA2A" w:rsidR="00CA1303" w:rsidRPr="00D034BB" w:rsidRDefault="00CA1303" w:rsidP="001641CD">
      <w:pPr>
        <w:tabs>
          <w:tab w:val="left" w:pos="0"/>
          <w:tab w:val="left" w:pos="8222"/>
        </w:tabs>
        <w:spacing w:after="240" w:line="360" w:lineRule="auto"/>
        <w:ind w:right="-64"/>
        <w:jc w:val="both"/>
        <w:rPr>
          <w:b/>
          <w:sz w:val="24"/>
          <w:szCs w:val="24"/>
        </w:rPr>
      </w:pPr>
      <w:r w:rsidRPr="00D034BB">
        <w:rPr>
          <w:color w:val="000000"/>
          <w:sz w:val="24"/>
          <w:szCs w:val="24"/>
        </w:rPr>
        <w:t xml:space="preserve">Bölümün </w:t>
      </w:r>
      <w:r w:rsidRPr="00D034BB">
        <w:rPr>
          <w:sz w:val="24"/>
          <w:szCs w:val="24"/>
        </w:rPr>
        <w:t>akademik personel sayısı yetersiz olması nedeniyle doktora programımız bulunmamaktadır.</w:t>
      </w:r>
    </w:p>
    <w:p w14:paraId="2466D098" w14:textId="4F9F2933" w:rsidR="00D034BB" w:rsidRDefault="00C32968" w:rsidP="001641CD">
      <w:pPr>
        <w:tabs>
          <w:tab w:val="left" w:pos="0"/>
          <w:tab w:val="left" w:pos="8222"/>
        </w:tabs>
        <w:spacing w:after="240" w:line="360" w:lineRule="auto"/>
        <w:ind w:right="-64"/>
        <w:jc w:val="both"/>
        <w:rPr>
          <w:b/>
          <w:sz w:val="24"/>
          <w:szCs w:val="24"/>
        </w:rPr>
      </w:pPr>
      <w:r w:rsidRPr="00D034BB">
        <w:rPr>
          <w:b/>
          <w:sz w:val="24"/>
          <w:szCs w:val="24"/>
        </w:rPr>
        <w:t xml:space="preserve">Olgunluk </w:t>
      </w:r>
      <w:r w:rsidR="00D034BB">
        <w:rPr>
          <w:b/>
          <w:sz w:val="24"/>
          <w:szCs w:val="24"/>
        </w:rPr>
        <w:t>Düzeyi</w:t>
      </w:r>
      <w:r w:rsidR="004F27E5" w:rsidRPr="00D034BB">
        <w:rPr>
          <w:b/>
          <w:sz w:val="24"/>
          <w:szCs w:val="24"/>
        </w:rPr>
        <w:t xml:space="preserve"> </w:t>
      </w:r>
    </w:p>
    <w:p w14:paraId="733AFC8E" w14:textId="63A37391" w:rsidR="00C32968" w:rsidRPr="00D034BB" w:rsidRDefault="00D034BB" w:rsidP="001641CD">
      <w:pPr>
        <w:tabs>
          <w:tab w:val="left" w:pos="0"/>
          <w:tab w:val="left" w:pos="8222"/>
        </w:tabs>
        <w:spacing w:after="240" w:line="360" w:lineRule="auto"/>
        <w:ind w:right="-64"/>
        <w:jc w:val="both"/>
        <w:rPr>
          <w:b/>
          <w:sz w:val="24"/>
          <w:szCs w:val="24"/>
        </w:rPr>
      </w:pPr>
      <w:r>
        <w:rPr>
          <w:b/>
          <w:sz w:val="24"/>
          <w:szCs w:val="24"/>
        </w:rPr>
        <w:t xml:space="preserve">(1) </w:t>
      </w:r>
      <w:r w:rsidR="00CA69C0" w:rsidRPr="00D034BB">
        <w:rPr>
          <w:sz w:val="24"/>
          <w:szCs w:val="24"/>
        </w:rPr>
        <w:t xml:space="preserve">Kurumun doktora programı ve doktora sonrası imkanları </w:t>
      </w:r>
      <w:proofErr w:type="gramStart"/>
      <w:r w:rsidR="00CA69C0" w:rsidRPr="00D034BB">
        <w:rPr>
          <w:sz w:val="24"/>
          <w:szCs w:val="24"/>
        </w:rPr>
        <w:t>bulunmamaktadır .</w:t>
      </w:r>
      <w:proofErr w:type="gramEnd"/>
    </w:p>
    <w:p w14:paraId="56D1C5C8" w14:textId="77777777"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C.2. Araştırma Yetkinliği, İş Birlikleri ve Destekler </w:t>
      </w:r>
    </w:p>
    <w:p w14:paraId="7A163AAA" w14:textId="77777777" w:rsidR="001641CD"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C.2.1. Araştırma Yetkinlikleri ve Gelişimi </w:t>
      </w:r>
    </w:p>
    <w:p w14:paraId="2BA9B6AD" w14:textId="31FF9333" w:rsidR="00C32968" w:rsidRPr="001B739D" w:rsidRDefault="001641CD" w:rsidP="001641CD">
      <w:pPr>
        <w:tabs>
          <w:tab w:val="left" w:pos="0"/>
          <w:tab w:val="left" w:pos="8222"/>
        </w:tabs>
        <w:spacing w:after="240" w:line="360" w:lineRule="auto"/>
        <w:ind w:right="-64"/>
        <w:jc w:val="both"/>
        <w:rPr>
          <w:color w:val="000000" w:themeColor="text1"/>
          <w:sz w:val="24"/>
          <w:szCs w:val="24"/>
        </w:rPr>
      </w:pPr>
      <w:r w:rsidRPr="001B739D">
        <w:rPr>
          <w:b/>
          <w:sz w:val="24"/>
          <w:szCs w:val="24"/>
        </w:rPr>
        <w:t xml:space="preserve">            </w:t>
      </w:r>
      <w:r w:rsidR="00C32968" w:rsidRPr="001B739D">
        <w:rPr>
          <w:color w:val="000000" w:themeColor="text1"/>
          <w:sz w:val="24"/>
          <w:szCs w:val="24"/>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rsidR="00C32968" w:rsidRPr="001B739D">
        <w:rPr>
          <w:color w:val="000000" w:themeColor="text1"/>
          <w:sz w:val="24"/>
          <w:szCs w:val="24"/>
        </w:rPr>
        <w:t>çalıştay</w:t>
      </w:r>
      <w:proofErr w:type="spellEnd"/>
      <w:r w:rsidR="00C32968" w:rsidRPr="001B739D">
        <w:rPr>
          <w:color w:val="000000" w:themeColor="text1"/>
          <w:sz w:val="24"/>
          <w:szCs w:val="24"/>
        </w:rPr>
        <w:t>, proje pazarları vb. gibi sistematik faali</w:t>
      </w:r>
      <w:r w:rsidR="00B364EF" w:rsidRPr="001B739D">
        <w:rPr>
          <w:color w:val="000000" w:themeColor="text1"/>
          <w:sz w:val="24"/>
          <w:szCs w:val="24"/>
        </w:rPr>
        <w:t xml:space="preserve">yetler gerçekleştirilmektedir.  </w:t>
      </w:r>
      <w:r w:rsidR="00D148BF" w:rsidRPr="001B739D">
        <w:rPr>
          <w:color w:val="000000" w:themeColor="text1"/>
          <w:sz w:val="24"/>
          <w:szCs w:val="24"/>
        </w:rPr>
        <w:t xml:space="preserve">MAUN </w:t>
      </w:r>
      <w:r w:rsidR="00C32968" w:rsidRPr="001B739D">
        <w:rPr>
          <w:color w:val="000000" w:themeColor="text1"/>
          <w:sz w:val="24"/>
          <w:szCs w:val="24"/>
        </w:rPr>
        <w:t xml:space="preserve">öğretim elemanlarının araştırma yetkinliğinin geliştirilmesine yönelik planlar bulunmaktadır. </w:t>
      </w:r>
      <w:r w:rsidR="00D034BB">
        <w:rPr>
          <w:color w:val="000000" w:themeColor="text1"/>
          <w:sz w:val="24"/>
          <w:szCs w:val="24"/>
        </w:rPr>
        <w:t>Bu anlamda yalnızca üst birimlerin, kurum geneline yayılan etkinlikler takip edilmektedir.</w:t>
      </w:r>
    </w:p>
    <w:p w14:paraId="50867E00" w14:textId="620B869A" w:rsidR="00CA69C0" w:rsidRPr="001B739D" w:rsidRDefault="00CA69C0" w:rsidP="001641CD">
      <w:pPr>
        <w:tabs>
          <w:tab w:val="left" w:pos="0"/>
          <w:tab w:val="left" w:pos="8222"/>
        </w:tabs>
        <w:spacing w:after="240" w:line="360" w:lineRule="auto"/>
        <w:ind w:right="-64"/>
        <w:jc w:val="both"/>
        <w:rPr>
          <w:b/>
          <w:color w:val="000000" w:themeColor="text1"/>
          <w:sz w:val="24"/>
          <w:szCs w:val="24"/>
        </w:rPr>
      </w:pPr>
      <w:r w:rsidRPr="001B739D">
        <w:rPr>
          <w:b/>
          <w:color w:val="000000" w:themeColor="text1"/>
          <w:sz w:val="24"/>
          <w:szCs w:val="24"/>
        </w:rPr>
        <w:t>Olgunluk Düzeyi</w:t>
      </w:r>
    </w:p>
    <w:p w14:paraId="6F37A539" w14:textId="7D60C90B" w:rsidR="00CA69C0" w:rsidRPr="001B739D" w:rsidRDefault="00D034BB" w:rsidP="00CA69C0">
      <w:pPr>
        <w:tabs>
          <w:tab w:val="left" w:pos="0"/>
          <w:tab w:val="left" w:pos="8222"/>
        </w:tabs>
        <w:spacing w:after="240" w:line="360" w:lineRule="auto"/>
        <w:ind w:right="-64"/>
        <w:jc w:val="both"/>
        <w:rPr>
          <w:b/>
          <w:color w:val="000000" w:themeColor="text1"/>
          <w:sz w:val="24"/>
          <w:szCs w:val="24"/>
        </w:rPr>
      </w:pPr>
      <w:r w:rsidRPr="00D034BB">
        <w:rPr>
          <w:b/>
        </w:rPr>
        <w:t>(1)</w:t>
      </w:r>
      <w:r>
        <w:t xml:space="preserve"> </w:t>
      </w:r>
      <w:r w:rsidRPr="00D034BB">
        <w:rPr>
          <w:sz w:val="24"/>
        </w:rPr>
        <w:t>Kurumda, öğretim elemanlarının araştırma yetkinliğinin geliştirilmesine yönelik mekanizmalar bulunmamaktadır.</w:t>
      </w:r>
    </w:p>
    <w:p w14:paraId="3A0B7FE4" w14:textId="77777777"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C.2.2. Ulusal ve Uluslararası Ortak Programlar ve Ortak Araştırma Birimleri</w:t>
      </w:r>
    </w:p>
    <w:p w14:paraId="66361E39" w14:textId="04F2AF3C"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 xml:space="preserve">Kurumlar arası işbirliklerini, disiplinler arası girişimleri, </w:t>
      </w:r>
      <w:proofErr w:type="gramStart"/>
      <w:r w:rsidR="00C32968" w:rsidRPr="001B739D">
        <w:rPr>
          <w:sz w:val="24"/>
          <w:szCs w:val="24"/>
        </w:rPr>
        <w:t>sinerji</w:t>
      </w:r>
      <w:proofErr w:type="gramEnd"/>
      <w:r w:rsidR="00C32968" w:rsidRPr="001B739D">
        <w:rPr>
          <w:sz w:val="24"/>
          <w:szCs w:val="24"/>
        </w:rPr>
        <w:t xml:space="preserve">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w:t>
      </w:r>
      <w:r w:rsidR="00C32968" w:rsidRPr="001B739D">
        <w:rPr>
          <w:sz w:val="24"/>
          <w:szCs w:val="24"/>
        </w:rPr>
        <w:lastRenderedPageBreak/>
        <w:t xml:space="preserve">olarak izlenerek kurumun hedefleriyle uyumlu iyileştirmeler gerçekleştirilmektedir. </w:t>
      </w:r>
      <w:r w:rsidR="00CA69C0" w:rsidRPr="001B739D">
        <w:rPr>
          <w:sz w:val="24"/>
          <w:szCs w:val="24"/>
        </w:rPr>
        <w:t xml:space="preserve">Üniversitemizin, </w:t>
      </w:r>
      <w:proofErr w:type="spellStart"/>
      <w:r w:rsidR="00CA69C0" w:rsidRPr="001B739D">
        <w:rPr>
          <w:sz w:val="24"/>
          <w:szCs w:val="24"/>
        </w:rPr>
        <w:t>Erasmus</w:t>
      </w:r>
      <w:proofErr w:type="spellEnd"/>
      <w:r w:rsidR="00CA69C0" w:rsidRPr="001B739D">
        <w:rPr>
          <w:sz w:val="24"/>
          <w:szCs w:val="24"/>
        </w:rPr>
        <w:t xml:space="preserve"> ve Mevlana protokolleri bulunmaktadır.</w:t>
      </w:r>
    </w:p>
    <w:p w14:paraId="522ECC62" w14:textId="77777777" w:rsidR="00CA69C0" w:rsidRPr="001B739D" w:rsidRDefault="00C32968" w:rsidP="001641CD">
      <w:pPr>
        <w:tabs>
          <w:tab w:val="left" w:pos="0"/>
          <w:tab w:val="left" w:pos="8222"/>
        </w:tabs>
        <w:spacing w:after="240" w:line="360" w:lineRule="auto"/>
        <w:ind w:right="-64"/>
        <w:jc w:val="both"/>
        <w:rPr>
          <w:sz w:val="24"/>
          <w:szCs w:val="24"/>
        </w:rPr>
      </w:pPr>
      <w:r w:rsidRPr="001B739D">
        <w:rPr>
          <w:b/>
          <w:sz w:val="24"/>
          <w:szCs w:val="24"/>
        </w:rPr>
        <w:t>Olgunluk Düzeyi</w:t>
      </w:r>
      <w:r w:rsidR="00CA69C0" w:rsidRPr="001B739D">
        <w:rPr>
          <w:sz w:val="24"/>
          <w:szCs w:val="24"/>
        </w:rPr>
        <w:t xml:space="preserve"> </w:t>
      </w:r>
    </w:p>
    <w:p w14:paraId="428E4B75" w14:textId="79AC732C" w:rsidR="00CA69C0" w:rsidRPr="001B739D" w:rsidRDefault="00D034BB" w:rsidP="001641CD">
      <w:pPr>
        <w:tabs>
          <w:tab w:val="left" w:pos="0"/>
          <w:tab w:val="left" w:pos="8222"/>
        </w:tabs>
        <w:spacing w:after="240" w:line="360" w:lineRule="auto"/>
        <w:ind w:right="-64"/>
        <w:jc w:val="both"/>
        <w:rPr>
          <w:sz w:val="24"/>
          <w:szCs w:val="24"/>
        </w:rPr>
      </w:pPr>
      <w:r w:rsidRPr="00D034BB">
        <w:rPr>
          <w:b/>
          <w:sz w:val="24"/>
          <w:szCs w:val="24"/>
        </w:rPr>
        <w:t>(3)</w:t>
      </w:r>
      <w:r w:rsidR="00C32968" w:rsidRPr="001B739D">
        <w:rPr>
          <w:sz w:val="24"/>
          <w:szCs w:val="24"/>
        </w:rPr>
        <w:t xml:space="preserve"> </w:t>
      </w:r>
      <w:r w:rsidR="00CA69C0" w:rsidRPr="001B739D">
        <w:t>Kurumun genelinde ulusal ve uluslararası düzeyde ortak programlar ve ortak araştırma faaliyetleri yürütülmektedir.</w:t>
      </w:r>
    </w:p>
    <w:p w14:paraId="3A8FD2EA" w14:textId="03AF3AFB"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Kanıtlar</w:t>
      </w:r>
    </w:p>
    <w:p w14:paraId="74765ACA" w14:textId="0E9DCDB1" w:rsidR="00C3772E" w:rsidRPr="001B739D" w:rsidRDefault="00C3772E" w:rsidP="001641CD">
      <w:pPr>
        <w:tabs>
          <w:tab w:val="left" w:pos="0"/>
          <w:tab w:val="left" w:pos="8222"/>
        </w:tabs>
        <w:spacing w:after="240" w:line="360" w:lineRule="auto"/>
        <w:ind w:right="-64"/>
        <w:jc w:val="both"/>
        <w:rPr>
          <w:sz w:val="24"/>
          <w:szCs w:val="24"/>
        </w:rPr>
      </w:pPr>
      <w:r w:rsidRPr="001B739D">
        <w:rPr>
          <w:sz w:val="24"/>
          <w:szCs w:val="24"/>
        </w:rPr>
        <w:t>ERASMUS + Web Sayfası (</w:t>
      </w:r>
      <w:hyperlink r:id="rId60" w:history="1">
        <w:r w:rsidRPr="001B739D">
          <w:rPr>
            <w:rStyle w:val="Kpr"/>
            <w:color w:val="auto"/>
            <w:sz w:val="24"/>
            <w:szCs w:val="24"/>
          </w:rPr>
          <w:t>Link</w:t>
        </w:r>
      </w:hyperlink>
      <w:r w:rsidRPr="001B739D">
        <w:rPr>
          <w:sz w:val="24"/>
          <w:szCs w:val="24"/>
        </w:rPr>
        <w:t>)</w:t>
      </w:r>
    </w:p>
    <w:p w14:paraId="2B819275" w14:textId="77777777" w:rsidR="00C3772E" w:rsidRPr="001B739D" w:rsidRDefault="00C3772E" w:rsidP="001641CD">
      <w:pPr>
        <w:tabs>
          <w:tab w:val="left" w:pos="0"/>
          <w:tab w:val="left" w:pos="8222"/>
        </w:tabs>
        <w:spacing w:after="240" w:line="360" w:lineRule="auto"/>
        <w:ind w:right="-64"/>
        <w:jc w:val="both"/>
        <w:rPr>
          <w:sz w:val="24"/>
          <w:szCs w:val="24"/>
        </w:rPr>
      </w:pPr>
      <w:r w:rsidRPr="001B739D">
        <w:rPr>
          <w:sz w:val="24"/>
          <w:szCs w:val="24"/>
        </w:rPr>
        <w:t>MEVLANA Programı Web Sayfası (</w:t>
      </w:r>
      <w:hyperlink r:id="rId61" w:history="1">
        <w:r w:rsidRPr="001B739D">
          <w:rPr>
            <w:rStyle w:val="Kpr"/>
            <w:color w:val="auto"/>
            <w:sz w:val="24"/>
            <w:szCs w:val="24"/>
          </w:rPr>
          <w:t>Link</w:t>
        </w:r>
      </w:hyperlink>
      <w:r w:rsidRPr="001B739D">
        <w:rPr>
          <w:sz w:val="24"/>
          <w:szCs w:val="24"/>
        </w:rPr>
        <w:t>)</w:t>
      </w:r>
    </w:p>
    <w:p w14:paraId="72F8447B" w14:textId="22E30BC4" w:rsidR="00C32968" w:rsidRPr="00D034BB" w:rsidRDefault="00D034BB" w:rsidP="001641CD">
      <w:pPr>
        <w:tabs>
          <w:tab w:val="left" w:pos="0"/>
          <w:tab w:val="left" w:pos="8222"/>
        </w:tabs>
        <w:spacing w:after="240" w:line="360" w:lineRule="auto"/>
        <w:ind w:right="-64"/>
        <w:jc w:val="both"/>
        <w:rPr>
          <w:b/>
          <w:sz w:val="24"/>
          <w:szCs w:val="24"/>
        </w:rPr>
      </w:pPr>
      <w:r>
        <w:rPr>
          <w:b/>
          <w:sz w:val="24"/>
          <w:szCs w:val="24"/>
        </w:rPr>
        <w:t xml:space="preserve">C.3. Araştırma Performansı </w:t>
      </w:r>
    </w:p>
    <w:p w14:paraId="39681720" w14:textId="77777777"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C.3.1. Araştırma Performansının İzlenmesi ve Değerlendirilmesi </w:t>
      </w:r>
    </w:p>
    <w:p w14:paraId="694BEFFA" w14:textId="740A9136"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D034BB">
        <w:rPr>
          <w:sz w:val="24"/>
          <w:szCs w:val="24"/>
        </w:rPr>
        <w:t>Bölümde konuya ilişkin herhangi bir uygulama bulunmamaktadır.</w:t>
      </w:r>
      <w:r w:rsidR="00C32968" w:rsidRPr="001B739D">
        <w:rPr>
          <w:sz w:val="24"/>
          <w:szCs w:val="24"/>
        </w:rPr>
        <w:t xml:space="preserve"> </w:t>
      </w:r>
    </w:p>
    <w:p w14:paraId="4695DEC7" w14:textId="1733F079" w:rsidR="00CA69C0" w:rsidRPr="001B739D" w:rsidRDefault="00CA69C0" w:rsidP="001641CD">
      <w:pPr>
        <w:tabs>
          <w:tab w:val="left" w:pos="0"/>
          <w:tab w:val="left" w:pos="8222"/>
        </w:tabs>
        <w:spacing w:after="240" w:line="360" w:lineRule="auto"/>
        <w:ind w:right="-64"/>
        <w:jc w:val="both"/>
        <w:rPr>
          <w:b/>
          <w:sz w:val="24"/>
          <w:szCs w:val="24"/>
        </w:rPr>
      </w:pPr>
      <w:r w:rsidRPr="001B739D">
        <w:rPr>
          <w:b/>
          <w:sz w:val="24"/>
          <w:szCs w:val="24"/>
        </w:rPr>
        <w:t>Olgunluk Düzeyi</w:t>
      </w:r>
    </w:p>
    <w:p w14:paraId="32C454FD" w14:textId="445C9EA7" w:rsidR="00563CF9" w:rsidRPr="00563CF9" w:rsidRDefault="00D034BB" w:rsidP="00563CF9">
      <w:pPr>
        <w:widowControl/>
        <w:adjustRightInd w:val="0"/>
        <w:spacing w:line="360" w:lineRule="auto"/>
        <w:jc w:val="both"/>
        <w:rPr>
          <w:rFonts w:eastAsiaTheme="minorHAnsi"/>
          <w:color w:val="000000"/>
          <w:sz w:val="24"/>
          <w:szCs w:val="24"/>
        </w:rPr>
      </w:pPr>
      <w:r w:rsidRPr="00D034BB">
        <w:rPr>
          <w:rFonts w:eastAsiaTheme="minorHAnsi"/>
          <w:b/>
          <w:color w:val="000000"/>
          <w:sz w:val="24"/>
          <w:szCs w:val="24"/>
        </w:rPr>
        <w:t>(1)</w:t>
      </w:r>
      <w:r>
        <w:rPr>
          <w:rFonts w:eastAsiaTheme="minorHAnsi"/>
          <w:color w:val="000000"/>
          <w:sz w:val="24"/>
          <w:szCs w:val="24"/>
        </w:rPr>
        <w:t xml:space="preserve"> </w:t>
      </w:r>
      <w:r w:rsidR="00563CF9" w:rsidRPr="00563CF9">
        <w:rPr>
          <w:rFonts w:eastAsiaTheme="minorHAnsi"/>
          <w:color w:val="000000"/>
          <w:sz w:val="24"/>
          <w:szCs w:val="24"/>
        </w:rPr>
        <w:t xml:space="preserve">Kurumda araştırma performansının izlenmesine ve değerlendirmesine yönelik mekanizmalar bulunmamaktadır. </w:t>
      </w:r>
    </w:p>
    <w:p w14:paraId="30FD3D1C" w14:textId="77777777" w:rsidR="00563CF9" w:rsidRPr="00563CF9" w:rsidRDefault="00563CF9" w:rsidP="00563CF9">
      <w:pPr>
        <w:widowControl/>
        <w:adjustRightInd w:val="0"/>
        <w:jc w:val="both"/>
        <w:rPr>
          <w:rFonts w:ascii="Calibri" w:eastAsiaTheme="minorHAnsi" w:hAnsi="Calibri" w:cs="Calibri"/>
          <w:color w:val="000000"/>
        </w:rPr>
      </w:pPr>
    </w:p>
    <w:p w14:paraId="009DA20A" w14:textId="77777777"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t xml:space="preserve">C.3.2. Öğretim Elemanı/Araştırmacı Performansının Değerlendirilmesi </w:t>
      </w:r>
    </w:p>
    <w:p w14:paraId="3A5E14E7" w14:textId="395DC9E3" w:rsidR="00C32968" w:rsidRPr="001B739D" w:rsidRDefault="001641CD" w:rsidP="001641CD">
      <w:pPr>
        <w:tabs>
          <w:tab w:val="left" w:pos="0"/>
          <w:tab w:val="left" w:pos="8222"/>
        </w:tabs>
        <w:spacing w:after="240" w:line="360" w:lineRule="auto"/>
        <w:ind w:right="-64"/>
        <w:jc w:val="both"/>
        <w:rPr>
          <w:sz w:val="24"/>
          <w:szCs w:val="24"/>
        </w:rPr>
      </w:pPr>
      <w:r w:rsidRPr="001B739D">
        <w:rPr>
          <w:sz w:val="24"/>
          <w:szCs w:val="24"/>
        </w:rPr>
        <w:t xml:space="preserve">           </w:t>
      </w:r>
      <w:r w:rsidR="00C32968" w:rsidRPr="001B739D">
        <w:rPr>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00C32968" w:rsidRPr="001B739D">
        <w:rPr>
          <w:sz w:val="24"/>
          <w:szCs w:val="24"/>
        </w:rPr>
        <w:t>saçılım</w:t>
      </w:r>
      <w:proofErr w:type="spellEnd"/>
      <w:r w:rsidR="00C32968" w:rsidRPr="001B739D">
        <w:rPr>
          <w:sz w:val="24"/>
          <w:szCs w:val="24"/>
        </w:rPr>
        <w:t xml:space="preserve"> şeffaf olarak paylaşılır. Performans değerlendirmelerinin sistematik ve kalıcı olması sağlanmıştır. </w:t>
      </w:r>
      <w:r w:rsidR="002F2D80" w:rsidRPr="001B739D">
        <w:rPr>
          <w:sz w:val="24"/>
          <w:szCs w:val="24"/>
        </w:rPr>
        <w:t xml:space="preserve">Ancak </w:t>
      </w:r>
      <w:r w:rsidR="002F2D80" w:rsidRPr="001B739D">
        <w:rPr>
          <w:color w:val="000000"/>
          <w:sz w:val="24"/>
          <w:szCs w:val="24"/>
        </w:rPr>
        <w:t xml:space="preserve">bölümün </w:t>
      </w:r>
      <w:r w:rsidR="002F2D80" w:rsidRPr="001B739D">
        <w:rPr>
          <w:sz w:val="24"/>
          <w:szCs w:val="24"/>
        </w:rPr>
        <w:t>akademik personel sayısı yetersiz olması ve iş yükünün fazla olması nedeniyle öğretim üyelerimizin akademik yayın performanslarında beklenen seviye yakalanamamaktadır.</w:t>
      </w:r>
    </w:p>
    <w:p w14:paraId="64C4C4D8" w14:textId="6D219CB6" w:rsidR="00CA69C0" w:rsidRPr="001B739D" w:rsidRDefault="00CA69C0" w:rsidP="001641CD">
      <w:pPr>
        <w:tabs>
          <w:tab w:val="left" w:pos="0"/>
          <w:tab w:val="left" w:pos="8222"/>
        </w:tabs>
        <w:spacing w:after="240" w:line="360" w:lineRule="auto"/>
        <w:ind w:right="-64"/>
        <w:jc w:val="both"/>
        <w:rPr>
          <w:b/>
          <w:sz w:val="24"/>
          <w:szCs w:val="24"/>
        </w:rPr>
      </w:pPr>
      <w:r w:rsidRPr="001B739D">
        <w:rPr>
          <w:b/>
          <w:sz w:val="24"/>
          <w:szCs w:val="24"/>
        </w:rPr>
        <w:t>Olgunluk Düzeyi</w:t>
      </w:r>
    </w:p>
    <w:p w14:paraId="3D85D147" w14:textId="754B472A" w:rsidR="00CA69C0" w:rsidRPr="001B739D" w:rsidRDefault="00D034BB" w:rsidP="00CA69C0">
      <w:pPr>
        <w:tabs>
          <w:tab w:val="left" w:pos="0"/>
          <w:tab w:val="left" w:pos="8222"/>
        </w:tabs>
        <w:spacing w:after="240" w:line="360" w:lineRule="auto"/>
        <w:ind w:right="-64"/>
        <w:jc w:val="both"/>
        <w:rPr>
          <w:sz w:val="24"/>
          <w:szCs w:val="24"/>
        </w:rPr>
      </w:pPr>
      <w:r w:rsidRPr="00D034BB">
        <w:rPr>
          <w:b/>
        </w:rPr>
        <w:t>(3)</w:t>
      </w:r>
      <w:r>
        <w:t xml:space="preserve"> </w:t>
      </w:r>
      <w:r w:rsidR="00CA69C0" w:rsidRPr="001B739D">
        <w:t>Kurumun genelinde öğretim elemanlarının araştırma</w:t>
      </w:r>
      <w:r w:rsidR="00CA1303" w:rsidRPr="001B739D">
        <w:t xml:space="preserve"> </w:t>
      </w:r>
      <w:r w:rsidR="00CA69C0" w:rsidRPr="001B739D">
        <w:t>geliştirme performansını izlemek ve değerlendirmek üzere oluşturulan mekanizmalar kullanılmaktadır.</w:t>
      </w:r>
    </w:p>
    <w:p w14:paraId="39D993F4" w14:textId="26E11413" w:rsidR="00C32968" w:rsidRPr="001B739D" w:rsidRDefault="00C32968" w:rsidP="001641CD">
      <w:pPr>
        <w:tabs>
          <w:tab w:val="left" w:pos="0"/>
          <w:tab w:val="left" w:pos="8222"/>
        </w:tabs>
        <w:spacing w:after="240" w:line="360" w:lineRule="auto"/>
        <w:ind w:right="-64"/>
        <w:jc w:val="both"/>
        <w:rPr>
          <w:b/>
          <w:sz w:val="24"/>
          <w:szCs w:val="24"/>
        </w:rPr>
      </w:pPr>
      <w:r w:rsidRPr="001B739D">
        <w:rPr>
          <w:b/>
          <w:sz w:val="24"/>
          <w:szCs w:val="24"/>
        </w:rPr>
        <w:lastRenderedPageBreak/>
        <w:t>Kanıtlar</w:t>
      </w:r>
    </w:p>
    <w:p w14:paraId="23CBE2E3" w14:textId="4CE21598" w:rsidR="00D058C0" w:rsidRPr="001B739D" w:rsidRDefault="00D058C0" w:rsidP="001641CD">
      <w:pPr>
        <w:tabs>
          <w:tab w:val="left" w:pos="0"/>
          <w:tab w:val="left" w:pos="8222"/>
        </w:tabs>
        <w:spacing w:after="240" w:line="360" w:lineRule="auto"/>
        <w:ind w:right="-64"/>
        <w:jc w:val="both"/>
        <w:rPr>
          <w:bCs/>
          <w:color w:val="000000" w:themeColor="text1"/>
          <w:sz w:val="24"/>
          <w:szCs w:val="24"/>
        </w:rPr>
      </w:pPr>
      <w:r w:rsidRPr="001B739D">
        <w:rPr>
          <w:bCs/>
          <w:color w:val="000000" w:themeColor="text1"/>
          <w:sz w:val="24"/>
          <w:szCs w:val="24"/>
        </w:rPr>
        <w:t>2022 Akademik Teşvik Başvuru ve Değerlendirme Takvimi (</w:t>
      </w:r>
      <w:hyperlink r:id="rId62" w:history="1">
        <w:r w:rsidRPr="001B739D">
          <w:rPr>
            <w:rStyle w:val="Kpr"/>
            <w:bCs/>
            <w:color w:val="000000" w:themeColor="text1"/>
            <w:sz w:val="24"/>
            <w:szCs w:val="24"/>
          </w:rPr>
          <w:t>Link</w:t>
        </w:r>
      </w:hyperlink>
      <w:r w:rsidRPr="001B739D">
        <w:rPr>
          <w:bCs/>
          <w:color w:val="000000" w:themeColor="text1"/>
          <w:sz w:val="24"/>
          <w:szCs w:val="24"/>
        </w:rPr>
        <w:t>)</w:t>
      </w:r>
    </w:p>
    <w:p w14:paraId="1C7ED5EF" w14:textId="18273DC4" w:rsidR="00C156BF" w:rsidRPr="001B739D" w:rsidRDefault="001641CD" w:rsidP="00D034BB">
      <w:pPr>
        <w:tabs>
          <w:tab w:val="left" w:pos="0"/>
          <w:tab w:val="left" w:pos="8222"/>
        </w:tabs>
        <w:spacing w:after="240" w:line="360" w:lineRule="auto"/>
        <w:ind w:right="-64"/>
        <w:jc w:val="both"/>
        <w:rPr>
          <w:rFonts w:eastAsiaTheme="minorHAnsi"/>
          <w:noProof/>
          <w:sz w:val="24"/>
          <w:szCs w:val="24"/>
          <w:lang w:eastAsia="tr-TR"/>
        </w:rPr>
      </w:pPr>
      <w:r w:rsidRPr="001B739D">
        <w:rPr>
          <w:noProof/>
          <w:lang w:eastAsia="tr-TR"/>
        </w:rPr>
        <w:drawing>
          <wp:inline distT="0" distB="0" distL="0" distR="0" wp14:anchorId="6F7406AF" wp14:editId="7CC5F115">
            <wp:extent cx="5756910" cy="1884238"/>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756910" cy="1884238"/>
                    </a:xfrm>
                    <a:prstGeom prst="rect">
                      <a:avLst/>
                    </a:prstGeom>
                  </pic:spPr>
                </pic:pic>
              </a:graphicData>
            </a:graphic>
          </wp:inline>
        </w:drawing>
      </w:r>
    </w:p>
    <w:p w14:paraId="028F28A9" w14:textId="77777777" w:rsidR="00D058C0" w:rsidRPr="001B739D" w:rsidRDefault="00D058C0" w:rsidP="00825C3A">
      <w:pPr>
        <w:spacing w:line="360" w:lineRule="auto"/>
        <w:ind w:firstLine="8222"/>
        <w:jc w:val="both"/>
        <w:rPr>
          <w:sz w:val="24"/>
          <w:szCs w:val="24"/>
        </w:rPr>
      </w:pPr>
    </w:p>
    <w:p w14:paraId="4917849B" w14:textId="347944D2" w:rsidR="00D058C0" w:rsidRDefault="00D058C0" w:rsidP="001641CD">
      <w:pPr>
        <w:spacing w:line="360" w:lineRule="auto"/>
        <w:jc w:val="both"/>
        <w:rPr>
          <w:b/>
          <w:sz w:val="24"/>
          <w:szCs w:val="24"/>
        </w:rPr>
      </w:pPr>
      <w:r w:rsidRPr="001B739D">
        <w:rPr>
          <w:b/>
          <w:sz w:val="24"/>
          <w:szCs w:val="24"/>
        </w:rPr>
        <w:t>D.1. Toplumsal Katkı Süreçlerinin Yönetimi ve Toplumsal Katkı Kaynakları</w:t>
      </w:r>
    </w:p>
    <w:p w14:paraId="2B52041B" w14:textId="58212AFD" w:rsidR="00D034BB" w:rsidRPr="001B739D" w:rsidRDefault="00D034BB" w:rsidP="001641CD">
      <w:pPr>
        <w:spacing w:line="360" w:lineRule="auto"/>
        <w:jc w:val="both"/>
        <w:rPr>
          <w:sz w:val="24"/>
          <w:szCs w:val="24"/>
        </w:rPr>
      </w:pPr>
      <w:r>
        <w:rPr>
          <w:b/>
          <w:sz w:val="24"/>
          <w:szCs w:val="24"/>
        </w:rPr>
        <w:t>D.1.1. Toplumsal Katkı Süreçlerinin Yönetimi</w:t>
      </w:r>
    </w:p>
    <w:p w14:paraId="4C518500" w14:textId="77777777" w:rsidR="00D058C0" w:rsidRPr="001B739D" w:rsidRDefault="00D058C0" w:rsidP="00825C3A">
      <w:pPr>
        <w:spacing w:line="360" w:lineRule="auto"/>
        <w:ind w:firstLine="8222"/>
        <w:jc w:val="both"/>
        <w:rPr>
          <w:sz w:val="24"/>
          <w:szCs w:val="24"/>
        </w:rPr>
      </w:pPr>
    </w:p>
    <w:p w14:paraId="3955AF85" w14:textId="31608D6D" w:rsidR="00851E61" w:rsidRPr="001B739D" w:rsidRDefault="001641CD" w:rsidP="00851E61">
      <w:pPr>
        <w:spacing w:line="360" w:lineRule="auto"/>
        <w:jc w:val="both"/>
        <w:rPr>
          <w:kern w:val="36"/>
          <w:sz w:val="24"/>
          <w:szCs w:val="24"/>
          <w:lang w:eastAsia="tr-TR"/>
        </w:rPr>
      </w:pPr>
      <w:r w:rsidRPr="001B739D">
        <w:rPr>
          <w:sz w:val="24"/>
          <w:szCs w:val="24"/>
        </w:rPr>
        <w:t xml:space="preserve">         </w:t>
      </w:r>
      <w:r w:rsidR="00851E61" w:rsidRPr="001B739D">
        <w:rPr>
          <w:sz w:val="24"/>
          <w:szCs w:val="24"/>
        </w:rPr>
        <w:t xml:space="preserve">         Sosyoloji bölümümüz gerek Türkiye özelinde gerekse bulunduğu ilin özelinde birey ile toplumun ve toplumsal grupların etkileşimi üzerine bilimsel araştırmalar yapmakta aynı zamanda toplumsal yapıda meydana gele değişimleri gözlemleyerek tespit ettiği sorunları bilimsel alanda yaptığı çalışmalarla katkı sunmayı ilke edinmiştir</w:t>
      </w:r>
      <w:r w:rsidR="00851E61" w:rsidRPr="001B739D">
        <w:rPr>
          <w:color w:val="C00000"/>
          <w:sz w:val="24"/>
          <w:szCs w:val="24"/>
        </w:rPr>
        <w:t xml:space="preserve">.  </w:t>
      </w:r>
      <w:r w:rsidR="00851E61" w:rsidRPr="001B739D">
        <w:rPr>
          <w:sz w:val="24"/>
          <w:szCs w:val="24"/>
        </w:rPr>
        <w:t xml:space="preserve">Bu ilke doğrultusunda 2020 yılında açmış olduğu “Kadın ve Aile Araştırmaları”  Tezsiz Yüksek lisans programı ile öğrencilerini toplumsal sorunları çalışmaya yönlendirerek dönem projeleri üzerinden hem öğrencileri sürece dâhil etmiş hem de alana yönelik bilimsel çalışmalar yapılmasını sağlamıştır. Bölümümüz öğretim üyeleri </w:t>
      </w:r>
      <w:r w:rsidR="00851E61" w:rsidRPr="001B739D">
        <w:rPr>
          <w:kern w:val="36"/>
          <w:sz w:val="24"/>
          <w:szCs w:val="24"/>
          <w:lang w:eastAsia="tr-TR"/>
        </w:rPr>
        <w:t xml:space="preserve">toplumsal katkı sürecinde çeşitli konularda toplumu bilinçlendiren, bilgilendiren araştırmalar, </w:t>
      </w:r>
      <w:proofErr w:type="spellStart"/>
      <w:r w:rsidR="00851E61" w:rsidRPr="001B739D">
        <w:rPr>
          <w:kern w:val="36"/>
          <w:sz w:val="24"/>
          <w:szCs w:val="24"/>
          <w:lang w:eastAsia="tr-TR"/>
        </w:rPr>
        <w:t>çalıştay</w:t>
      </w:r>
      <w:proofErr w:type="spellEnd"/>
      <w:r w:rsidR="00851E61" w:rsidRPr="001B739D">
        <w:rPr>
          <w:kern w:val="36"/>
          <w:sz w:val="24"/>
          <w:szCs w:val="24"/>
          <w:lang w:eastAsia="tr-TR"/>
        </w:rPr>
        <w:t xml:space="preserve">, </w:t>
      </w:r>
      <w:proofErr w:type="gramStart"/>
      <w:r w:rsidR="00851E61" w:rsidRPr="001B739D">
        <w:rPr>
          <w:kern w:val="36"/>
          <w:sz w:val="24"/>
          <w:szCs w:val="24"/>
          <w:lang w:eastAsia="tr-TR"/>
        </w:rPr>
        <w:t>sempozyum</w:t>
      </w:r>
      <w:proofErr w:type="gramEnd"/>
      <w:r w:rsidR="00851E61" w:rsidRPr="001B739D">
        <w:rPr>
          <w:kern w:val="36"/>
          <w:sz w:val="24"/>
          <w:szCs w:val="24"/>
          <w:lang w:eastAsia="tr-TR"/>
        </w:rPr>
        <w:t xml:space="preserve"> ve panel tarzında faaliyetlerde de bulunmaktadır. Ayrıca COVID-19 dönemi boyunca Google </w:t>
      </w:r>
      <w:proofErr w:type="spellStart"/>
      <w:r w:rsidR="00851E61" w:rsidRPr="001B739D">
        <w:rPr>
          <w:kern w:val="36"/>
          <w:sz w:val="24"/>
          <w:szCs w:val="24"/>
          <w:lang w:eastAsia="tr-TR"/>
        </w:rPr>
        <w:t>Meet</w:t>
      </w:r>
      <w:proofErr w:type="spellEnd"/>
      <w:r w:rsidR="00851E61" w:rsidRPr="001B739D">
        <w:rPr>
          <w:kern w:val="36"/>
          <w:sz w:val="24"/>
          <w:szCs w:val="24"/>
          <w:lang w:eastAsia="tr-TR"/>
        </w:rPr>
        <w:t xml:space="preserve">, </w:t>
      </w:r>
      <w:proofErr w:type="spellStart"/>
      <w:r w:rsidR="00851E61" w:rsidRPr="001B739D">
        <w:rPr>
          <w:kern w:val="36"/>
          <w:sz w:val="24"/>
          <w:szCs w:val="24"/>
          <w:lang w:eastAsia="tr-TR"/>
        </w:rPr>
        <w:t>Zoom</w:t>
      </w:r>
      <w:proofErr w:type="spellEnd"/>
      <w:r w:rsidR="00851E61" w:rsidRPr="001B739D">
        <w:rPr>
          <w:kern w:val="36"/>
          <w:sz w:val="24"/>
          <w:szCs w:val="24"/>
          <w:lang w:eastAsia="tr-TR"/>
        </w:rPr>
        <w:t xml:space="preserve"> gibi </w:t>
      </w:r>
      <w:proofErr w:type="gramStart"/>
      <w:r w:rsidR="00851E61" w:rsidRPr="001B739D">
        <w:rPr>
          <w:kern w:val="36"/>
          <w:sz w:val="24"/>
          <w:szCs w:val="24"/>
          <w:lang w:eastAsia="tr-TR"/>
        </w:rPr>
        <w:t>online</w:t>
      </w:r>
      <w:proofErr w:type="gramEnd"/>
      <w:r w:rsidR="00851E61" w:rsidRPr="001B739D">
        <w:rPr>
          <w:kern w:val="36"/>
          <w:sz w:val="24"/>
          <w:szCs w:val="24"/>
          <w:lang w:eastAsia="tr-TR"/>
        </w:rPr>
        <w:t xml:space="preserve"> platformlarda çeşitli konularda gerçekleştirdiği seminerleri 2022 yılında da farklı konular üzerinden gerçekleştirmeye devam etmiştir. Bunların yanı sıra bölümün çatısı altında bulunan </w:t>
      </w:r>
      <w:proofErr w:type="spellStart"/>
      <w:r w:rsidR="00851E61" w:rsidRPr="001B739D">
        <w:rPr>
          <w:kern w:val="36"/>
          <w:sz w:val="24"/>
          <w:szCs w:val="24"/>
          <w:lang w:eastAsia="tr-TR"/>
        </w:rPr>
        <w:t>Umran</w:t>
      </w:r>
      <w:proofErr w:type="spellEnd"/>
      <w:r w:rsidR="00851E61" w:rsidRPr="001B739D">
        <w:rPr>
          <w:kern w:val="36"/>
          <w:sz w:val="24"/>
          <w:szCs w:val="24"/>
          <w:lang w:eastAsia="tr-TR"/>
        </w:rPr>
        <w:t xml:space="preserve"> Sosyoloji Topluluğu üzerinden öğrencilerin sürece katılımı sağlanmaya çalışılmaktadır.</w:t>
      </w:r>
    </w:p>
    <w:p w14:paraId="46CC88C1" w14:textId="19E3202A" w:rsidR="006A0E00" w:rsidRPr="001B739D" w:rsidRDefault="006A0E00" w:rsidP="001641CD">
      <w:pPr>
        <w:spacing w:line="360" w:lineRule="auto"/>
        <w:jc w:val="both"/>
        <w:rPr>
          <w:b/>
          <w:bCs/>
          <w:kern w:val="36"/>
          <w:sz w:val="24"/>
          <w:szCs w:val="24"/>
          <w:lang w:eastAsia="tr-TR"/>
        </w:rPr>
      </w:pPr>
      <w:r w:rsidRPr="001B739D">
        <w:rPr>
          <w:b/>
          <w:bCs/>
          <w:kern w:val="36"/>
          <w:sz w:val="24"/>
          <w:szCs w:val="24"/>
          <w:lang w:eastAsia="tr-TR"/>
        </w:rPr>
        <w:t>Olgunluk Düzeyi</w:t>
      </w:r>
    </w:p>
    <w:p w14:paraId="2D16F206" w14:textId="4B8962C4" w:rsidR="006A0E00" w:rsidRPr="001B739D" w:rsidRDefault="001641CD" w:rsidP="00CA69C0">
      <w:pPr>
        <w:spacing w:line="360" w:lineRule="auto"/>
        <w:jc w:val="both"/>
      </w:pPr>
      <w:r w:rsidRPr="00D034BB">
        <w:rPr>
          <w:b/>
          <w:sz w:val="24"/>
          <w:szCs w:val="24"/>
        </w:rPr>
        <w:t xml:space="preserve">    </w:t>
      </w:r>
      <w:r w:rsidR="00D034BB" w:rsidRPr="00D034BB">
        <w:rPr>
          <w:b/>
          <w:sz w:val="24"/>
          <w:szCs w:val="24"/>
        </w:rPr>
        <w:t>(2)</w:t>
      </w:r>
      <w:r w:rsidRPr="001B739D">
        <w:rPr>
          <w:sz w:val="24"/>
          <w:szCs w:val="24"/>
        </w:rPr>
        <w:t xml:space="preserve">      </w:t>
      </w:r>
      <w:r w:rsidR="00CA69C0" w:rsidRPr="001B739D">
        <w:rPr>
          <w:sz w:val="24"/>
        </w:rPr>
        <w:t xml:space="preserve">Kurumun toplumsal katkı süreçlerinin yönetimi ve </w:t>
      </w:r>
      <w:proofErr w:type="spellStart"/>
      <w:r w:rsidR="00CA69C0" w:rsidRPr="001B739D">
        <w:rPr>
          <w:sz w:val="24"/>
        </w:rPr>
        <w:t>organizasyonel</w:t>
      </w:r>
      <w:proofErr w:type="spellEnd"/>
      <w:r w:rsidR="00CA69C0" w:rsidRPr="001B739D">
        <w:rPr>
          <w:sz w:val="24"/>
        </w:rPr>
        <w:t xml:space="preserve"> yapısına ilişkin planlamaları bulunmaktadır.</w:t>
      </w:r>
    </w:p>
    <w:p w14:paraId="1B1C6608" w14:textId="74B8846F" w:rsidR="00CA69C0" w:rsidRPr="001B739D" w:rsidRDefault="00CA69C0" w:rsidP="00CA69C0">
      <w:pPr>
        <w:spacing w:line="360" w:lineRule="auto"/>
        <w:jc w:val="both"/>
        <w:rPr>
          <w:b/>
          <w:sz w:val="24"/>
        </w:rPr>
      </w:pPr>
      <w:r w:rsidRPr="001B739D">
        <w:rPr>
          <w:b/>
          <w:sz w:val="24"/>
        </w:rPr>
        <w:t>Kanıtlar</w:t>
      </w:r>
    </w:p>
    <w:p w14:paraId="65BD9A6C" w14:textId="0BD35AB1" w:rsidR="00CA69C0" w:rsidRPr="001B739D" w:rsidRDefault="00B844C0" w:rsidP="00CA69C0">
      <w:pPr>
        <w:spacing w:line="360" w:lineRule="auto"/>
        <w:jc w:val="both"/>
        <w:rPr>
          <w:color w:val="000000" w:themeColor="text1"/>
          <w:sz w:val="24"/>
          <w:szCs w:val="24"/>
        </w:rPr>
      </w:pPr>
      <w:r w:rsidRPr="001B739D">
        <w:rPr>
          <w:color w:val="000000" w:themeColor="text1"/>
          <w:sz w:val="24"/>
          <w:szCs w:val="24"/>
        </w:rPr>
        <w:lastRenderedPageBreak/>
        <w:t xml:space="preserve">Bölümümüz yüksek lisans programlarında yapılan dönem projeleri için </w:t>
      </w:r>
      <w:hyperlink r:id="rId64" w:history="1">
        <w:r w:rsidRPr="001B739D">
          <w:rPr>
            <w:rStyle w:val="Kpr"/>
            <w:sz w:val="24"/>
            <w:szCs w:val="24"/>
          </w:rPr>
          <w:t>tıklayınız.</w:t>
        </w:r>
      </w:hyperlink>
    </w:p>
    <w:p w14:paraId="0D80C8F3" w14:textId="630255D5" w:rsidR="00D058C0" w:rsidRPr="001B739D" w:rsidRDefault="006A0E00" w:rsidP="001641CD">
      <w:pPr>
        <w:spacing w:line="360" w:lineRule="auto"/>
        <w:jc w:val="both"/>
        <w:rPr>
          <w:b/>
          <w:sz w:val="24"/>
          <w:szCs w:val="24"/>
        </w:rPr>
      </w:pPr>
      <w:r w:rsidRPr="001B739D">
        <w:rPr>
          <w:b/>
          <w:sz w:val="24"/>
          <w:szCs w:val="24"/>
        </w:rPr>
        <w:t>D.1.2.</w:t>
      </w:r>
      <w:r w:rsidR="008B5D64" w:rsidRPr="001B739D">
        <w:rPr>
          <w:b/>
          <w:sz w:val="24"/>
          <w:szCs w:val="24"/>
        </w:rPr>
        <w:t xml:space="preserve"> Kaynaklar</w:t>
      </w:r>
    </w:p>
    <w:p w14:paraId="40D84A6A" w14:textId="76DADE56" w:rsidR="006A0E00" w:rsidRPr="001B739D" w:rsidRDefault="001641CD" w:rsidP="001641CD">
      <w:pPr>
        <w:spacing w:line="360" w:lineRule="auto"/>
        <w:jc w:val="both"/>
        <w:rPr>
          <w:bCs/>
          <w:color w:val="000000" w:themeColor="text1"/>
          <w:sz w:val="24"/>
          <w:szCs w:val="24"/>
        </w:rPr>
      </w:pPr>
      <w:r w:rsidRPr="001B739D">
        <w:rPr>
          <w:bCs/>
          <w:color w:val="000000" w:themeColor="text1"/>
          <w:sz w:val="24"/>
          <w:szCs w:val="24"/>
        </w:rPr>
        <w:t xml:space="preserve">           </w:t>
      </w:r>
      <w:r w:rsidR="006A0E00" w:rsidRPr="001B739D">
        <w:rPr>
          <w:bCs/>
          <w:color w:val="000000" w:themeColor="text1"/>
          <w:sz w:val="24"/>
          <w:szCs w:val="24"/>
        </w:rPr>
        <w:t>Topl</w:t>
      </w:r>
      <w:r w:rsidR="00746FD1" w:rsidRPr="001B739D">
        <w:rPr>
          <w:bCs/>
          <w:color w:val="000000" w:themeColor="text1"/>
          <w:sz w:val="24"/>
          <w:szCs w:val="24"/>
        </w:rPr>
        <w:t xml:space="preserve">umsal katkıda etkin olan </w:t>
      </w:r>
      <w:proofErr w:type="spellStart"/>
      <w:r w:rsidR="00746FD1" w:rsidRPr="001B739D">
        <w:rPr>
          <w:bCs/>
          <w:color w:val="000000" w:themeColor="text1"/>
          <w:sz w:val="24"/>
          <w:szCs w:val="24"/>
        </w:rPr>
        <w:t>Umran</w:t>
      </w:r>
      <w:proofErr w:type="spellEnd"/>
      <w:r w:rsidR="00746FD1" w:rsidRPr="001B739D">
        <w:rPr>
          <w:bCs/>
          <w:color w:val="000000" w:themeColor="text1"/>
          <w:sz w:val="24"/>
          <w:szCs w:val="24"/>
        </w:rPr>
        <w:t xml:space="preserve"> Sosyoloji Topluluğu’na</w:t>
      </w:r>
      <w:r w:rsidR="006A0E00" w:rsidRPr="001B739D">
        <w:rPr>
          <w:bCs/>
          <w:color w:val="000000" w:themeColor="text1"/>
          <w:sz w:val="24"/>
          <w:szCs w:val="24"/>
        </w:rPr>
        <w:t xml:space="preserve"> dair bilgiler aşağıdaki gibidir:</w:t>
      </w:r>
    </w:p>
    <w:p w14:paraId="0FBFA8C6" w14:textId="53FCB5D1" w:rsidR="006A0E00" w:rsidRPr="001B739D" w:rsidRDefault="001641CD" w:rsidP="001641CD">
      <w:pPr>
        <w:spacing w:line="360" w:lineRule="auto"/>
        <w:jc w:val="both"/>
        <w:rPr>
          <w:bCs/>
          <w:color w:val="000000" w:themeColor="text1"/>
          <w:sz w:val="24"/>
          <w:szCs w:val="24"/>
        </w:rPr>
      </w:pPr>
      <w:r w:rsidRPr="001B739D">
        <w:rPr>
          <w:bCs/>
          <w:color w:val="FF0000"/>
          <w:sz w:val="24"/>
          <w:szCs w:val="24"/>
        </w:rPr>
        <w:t xml:space="preserve">          </w:t>
      </w:r>
      <w:r w:rsidR="00650759" w:rsidRPr="001B739D">
        <w:rPr>
          <w:bCs/>
          <w:color w:val="000000" w:themeColor="text1"/>
          <w:sz w:val="24"/>
          <w:szCs w:val="24"/>
        </w:rPr>
        <w:t xml:space="preserve">Topluluğun amacı bireyin daha çok eleştirme, sorgulama ve düşünce potansiyelini geliştirmek. </w:t>
      </w:r>
      <w:r w:rsidR="004E1D05" w:rsidRPr="001B739D">
        <w:rPr>
          <w:bCs/>
          <w:color w:val="000000" w:themeColor="text1"/>
          <w:sz w:val="24"/>
          <w:szCs w:val="24"/>
        </w:rPr>
        <w:t>H</w:t>
      </w:r>
      <w:r w:rsidR="00650759" w:rsidRPr="001B739D">
        <w:rPr>
          <w:bCs/>
          <w:color w:val="000000" w:themeColor="text1"/>
          <w:sz w:val="24"/>
          <w:szCs w:val="24"/>
        </w:rPr>
        <w:t>ayata</w:t>
      </w:r>
      <w:r w:rsidR="004E1D05" w:rsidRPr="001B739D">
        <w:rPr>
          <w:bCs/>
          <w:color w:val="000000" w:themeColor="text1"/>
          <w:sz w:val="24"/>
          <w:szCs w:val="24"/>
        </w:rPr>
        <w:t xml:space="preserve"> </w:t>
      </w:r>
      <w:r w:rsidR="00650759" w:rsidRPr="001B739D">
        <w:rPr>
          <w:bCs/>
          <w:color w:val="000000" w:themeColor="text1"/>
          <w:sz w:val="24"/>
          <w:szCs w:val="24"/>
        </w:rPr>
        <w:t>başka bir pencereden bakabilmeyi sağlamak ve yaşadığımız dünyanın doğru bir şekilde analiz edebilmesine yardımcı olmaktır; bilginin sermaye olduğu, farklı düşüncelerin ön plana çıktığı günümüz dünyasında üniversite öğrencilerinin, toplumun diğer bireylerinden farklı olarak topluma, toplumsal sorunlara dair endişeler duyması ve farklı çözüm önerileri getirebilmesine katkıda bulunmaktır.</w:t>
      </w:r>
    </w:p>
    <w:p w14:paraId="3B1AB911" w14:textId="77777777" w:rsidR="001641CD" w:rsidRPr="001B739D" w:rsidRDefault="001641CD" w:rsidP="001641CD">
      <w:pPr>
        <w:spacing w:line="360" w:lineRule="auto"/>
        <w:jc w:val="both"/>
        <w:rPr>
          <w:bCs/>
          <w:sz w:val="24"/>
          <w:szCs w:val="24"/>
        </w:rPr>
      </w:pPr>
      <w:r w:rsidRPr="001B739D">
        <w:rPr>
          <w:bCs/>
          <w:color w:val="FF0000"/>
          <w:sz w:val="24"/>
          <w:szCs w:val="24"/>
        </w:rPr>
        <w:t xml:space="preserve">           </w:t>
      </w:r>
      <w:r w:rsidR="00650759" w:rsidRPr="001B739D">
        <w:rPr>
          <w:bCs/>
          <w:sz w:val="24"/>
          <w:szCs w:val="24"/>
        </w:rPr>
        <w:t xml:space="preserve">a) Özellikle “Sosyoloji Bölümü” öğrencilerine,  </w:t>
      </w:r>
      <w:r w:rsidR="004E1D05" w:rsidRPr="001B739D">
        <w:rPr>
          <w:bCs/>
          <w:sz w:val="24"/>
          <w:szCs w:val="24"/>
        </w:rPr>
        <w:t>genel olarak ise sosyolojiye</w:t>
      </w:r>
      <w:r w:rsidR="00650759" w:rsidRPr="001B739D">
        <w:rPr>
          <w:bCs/>
          <w:sz w:val="24"/>
          <w:szCs w:val="24"/>
        </w:rPr>
        <w:t xml:space="preserve"> meraklı üniversitemizin diğer öğrencilerine yararlı</w:t>
      </w:r>
      <w:r w:rsidR="004E1D05" w:rsidRPr="001B739D">
        <w:rPr>
          <w:bCs/>
          <w:sz w:val="24"/>
          <w:szCs w:val="24"/>
        </w:rPr>
        <w:t xml:space="preserve"> </w:t>
      </w:r>
      <w:r w:rsidR="00650759" w:rsidRPr="001B739D">
        <w:rPr>
          <w:bCs/>
          <w:sz w:val="24"/>
          <w:szCs w:val="24"/>
        </w:rPr>
        <w:t xml:space="preserve">olması düşünülen konferans,  panel, söyleşi, açık oturum gibi etkinliklerin düzenlemesine öncülük etmek. </w:t>
      </w:r>
    </w:p>
    <w:p w14:paraId="385038B3" w14:textId="77777777" w:rsidR="001641CD" w:rsidRPr="001B739D" w:rsidRDefault="001641CD" w:rsidP="001641CD">
      <w:pPr>
        <w:spacing w:line="360" w:lineRule="auto"/>
        <w:jc w:val="both"/>
        <w:rPr>
          <w:bCs/>
          <w:sz w:val="24"/>
          <w:szCs w:val="24"/>
        </w:rPr>
      </w:pPr>
      <w:r w:rsidRPr="001B739D">
        <w:rPr>
          <w:bCs/>
          <w:sz w:val="24"/>
          <w:szCs w:val="24"/>
        </w:rPr>
        <w:t xml:space="preserve">            </w:t>
      </w:r>
      <w:r w:rsidR="00650759" w:rsidRPr="001B739D">
        <w:rPr>
          <w:bCs/>
          <w:sz w:val="24"/>
          <w:szCs w:val="24"/>
        </w:rPr>
        <w:t xml:space="preserve">b) Toplum bilgisi ve bilincinin, toplumsal yaşamı destekleyecek, bu alanda bireyleri araştırmaya yöneltecek faaliyetleri desteklemek ve düzenlemek. </w:t>
      </w:r>
    </w:p>
    <w:p w14:paraId="4B566270" w14:textId="3729C155" w:rsidR="00650759" w:rsidRPr="001B739D" w:rsidRDefault="001641CD" w:rsidP="001641CD">
      <w:pPr>
        <w:spacing w:line="360" w:lineRule="auto"/>
        <w:jc w:val="both"/>
        <w:rPr>
          <w:bCs/>
          <w:sz w:val="24"/>
          <w:szCs w:val="24"/>
        </w:rPr>
      </w:pPr>
      <w:r w:rsidRPr="001B739D">
        <w:rPr>
          <w:bCs/>
          <w:sz w:val="24"/>
          <w:szCs w:val="24"/>
        </w:rPr>
        <w:t xml:space="preserve">            </w:t>
      </w:r>
      <w:r w:rsidR="00650759" w:rsidRPr="001B739D">
        <w:rPr>
          <w:bCs/>
          <w:sz w:val="24"/>
          <w:szCs w:val="24"/>
        </w:rPr>
        <w:t xml:space="preserve">c) </w:t>
      </w:r>
      <w:r w:rsidR="004E1D05" w:rsidRPr="001B739D">
        <w:rPr>
          <w:bCs/>
          <w:sz w:val="24"/>
          <w:szCs w:val="24"/>
        </w:rPr>
        <w:t>Sosyal bilimlere</w:t>
      </w:r>
      <w:r w:rsidR="00650759" w:rsidRPr="001B739D">
        <w:rPr>
          <w:bCs/>
          <w:sz w:val="24"/>
          <w:szCs w:val="24"/>
        </w:rPr>
        <w:t xml:space="preserve">,  </w:t>
      </w:r>
      <w:r w:rsidR="004E1D05" w:rsidRPr="001B739D">
        <w:rPr>
          <w:bCs/>
          <w:sz w:val="24"/>
          <w:szCs w:val="24"/>
        </w:rPr>
        <w:t>katkıda bulunmuş düşünür ve yazarları öğrencilerle</w:t>
      </w:r>
      <w:r w:rsidR="00650759" w:rsidRPr="001B739D">
        <w:rPr>
          <w:bCs/>
          <w:sz w:val="24"/>
          <w:szCs w:val="24"/>
        </w:rPr>
        <w:t xml:space="preserve"> buluşturmak. </w:t>
      </w:r>
    </w:p>
    <w:p w14:paraId="5E9F45A9" w14:textId="26B035F1" w:rsidR="00650759" w:rsidRPr="001B739D" w:rsidRDefault="001641CD" w:rsidP="001641CD">
      <w:pPr>
        <w:spacing w:line="360" w:lineRule="auto"/>
        <w:jc w:val="both"/>
        <w:rPr>
          <w:bCs/>
          <w:sz w:val="24"/>
          <w:szCs w:val="24"/>
        </w:rPr>
      </w:pPr>
      <w:r w:rsidRPr="001B739D">
        <w:rPr>
          <w:bCs/>
          <w:sz w:val="24"/>
          <w:szCs w:val="24"/>
        </w:rPr>
        <w:t xml:space="preserve">            </w:t>
      </w:r>
      <w:r w:rsidR="00650759" w:rsidRPr="001B739D">
        <w:rPr>
          <w:bCs/>
          <w:sz w:val="24"/>
          <w:szCs w:val="24"/>
        </w:rPr>
        <w:t xml:space="preserve">d) Üyeler arasında spor, eğlenme, dinlenme, gezi, yemek ve kişisel gelişim programları ile boş zamanlarını değerlendirmeye yönelik faaliyetlerde bulunmak. </w:t>
      </w:r>
    </w:p>
    <w:p w14:paraId="136709C1" w14:textId="175EDD18" w:rsidR="00650759" w:rsidRPr="001B739D" w:rsidRDefault="001641CD" w:rsidP="001641CD">
      <w:pPr>
        <w:spacing w:line="360" w:lineRule="auto"/>
        <w:jc w:val="both"/>
        <w:rPr>
          <w:bCs/>
          <w:sz w:val="24"/>
          <w:szCs w:val="24"/>
        </w:rPr>
      </w:pPr>
      <w:r w:rsidRPr="001B739D">
        <w:rPr>
          <w:bCs/>
          <w:sz w:val="24"/>
          <w:szCs w:val="24"/>
        </w:rPr>
        <w:t xml:space="preserve">             </w:t>
      </w:r>
      <w:r w:rsidR="00650759" w:rsidRPr="001B739D">
        <w:rPr>
          <w:bCs/>
          <w:sz w:val="24"/>
          <w:szCs w:val="24"/>
        </w:rPr>
        <w:t xml:space="preserve">e) Toplumsal dayanışmayı geliştirmek ve diyalog ortamı oluşturmak için sportif geziler düzenlemek, toplumun bir parçası ve sosyal bir gerçek (olan huzur evi, çocuk yuvası) eğitimine destek veren diğer kuruluşları ziyaret edip biz bilincini uyandırmak. </w:t>
      </w:r>
    </w:p>
    <w:p w14:paraId="3ECF0FB3" w14:textId="16ADF6AF" w:rsidR="008B5D64" w:rsidRPr="001B739D" w:rsidRDefault="001641CD" w:rsidP="001641CD">
      <w:pPr>
        <w:spacing w:line="360" w:lineRule="auto"/>
        <w:jc w:val="both"/>
        <w:rPr>
          <w:bCs/>
          <w:sz w:val="24"/>
          <w:szCs w:val="24"/>
        </w:rPr>
      </w:pPr>
      <w:r w:rsidRPr="001B739D">
        <w:rPr>
          <w:bCs/>
          <w:sz w:val="24"/>
          <w:szCs w:val="24"/>
        </w:rPr>
        <w:t xml:space="preserve">              </w:t>
      </w:r>
      <w:r w:rsidR="00650759" w:rsidRPr="001B739D">
        <w:rPr>
          <w:bCs/>
          <w:sz w:val="24"/>
          <w:szCs w:val="24"/>
        </w:rPr>
        <w:t xml:space="preserve">f) Sosyolojik düşüncelerin paylaşılabileceği ortamlar hazırlamak için üniversitemiz ve fakültemiz nezdinde gerekli girişimlerde bulunmak. </w:t>
      </w:r>
    </w:p>
    <w:p w14:paraId="495D11B5" w14:textId="2ADD5624" w:rsidR="008B5D64" w:rsidRPr="001B739D" w:rsidRDefault="008B5D64" w:rsidP="001641CD">
      <w:pPr>
        <w:spacing w:line="360" w:lineRule="auto"/>
        <w:jc w:val="both"/>
        <w:rPr>
          <w:b/>
          <w:sz w:val="24"/>
          <w:szCs w:val="24"/>
        </w:rPr>
      </w:pPr>
      <w:r w:rsidRPr="001B739D">
        <w:rPr>
          <w:b/>
          <w:sz w:val="24"/>
          <w:szCs w:val="24"/>
        </w:rPr>
        <w:t>Olgunluk Düzeyi</w:t>
      </w:r>
    </w:p>
    <w:p w14:paraId="08BA0E02" w14:textId="5548E749" w:rsidR="00CA69C0" w:rsidRPr="001B739D" w:rsidRDefault="001641CD" w:rsidP="001641CD">
      <w:pPr>
        <w:spacing w:line="360" w:lineRule="auto"/>
        <w:jc w:val="both"/>
      </w:pPr>
      <w:r w:rsidRPr="00252FD4">
        <w:rPr>
          <w:b/>
          <w:bCs/>
          <w:sz w:val="24"/>
          <w:szCs w:val="24"/>
        </w:rPr>
        <w:t xml:space="preserve">        </w:t>
      </w:r>
      <w:r w:rsidR="00252FD4" w:rsidRPr="00252FD4">
        <w:rPr>
          <w:b/>
          <w:bCs/>
          <w:sz w:val="24"/>
          <w:szCs w:val="24"/>
        </w:rPr>
        <w:t>(2)</w:t>
      </w:r>
      <w:r w:rsidRPr="001B739D">
        <w:rPr>
          <w:bCs/>
          <w:sz w:val="24"/>
          <w:szCs w:val="24"/>
        </w:rPr>
        <w:t xml:space="preserve">      </w:t>
      </w:r>
      <w:r w:rsidR="00CA69C0" w:rsidRPr="001B739D">
        <w:t xml:space="preserve">Kurumun toplumsal katkı faaliyetlerini sürdürebilmek için uygun nitelik ve nicelikte fiziki, teknik ve </w:t>
      </w:r>
      <w:r w:rsidR="00B67768">
        <w:t>mali kaynakların oluşturulmasın</w:t>
      </w:r>
      <w:r w:rsidR="00CA69C0" w:rsidRPr="001B739D">
        <w:t>a yönelik planları bulunmaktadır.</w:t>
      </w:r>
    </w:p>
    <w:p w14:paraId="3DBC62B0" w14:textId="3A206B1D" w:rsidR="008B5D64" w:rsidRPr="001B739D" w:rsidRDefault="008B5D64" w:rsidP="001641CD">
      <w:pPr>
        <w:spacing w:line="360" w:lineRule="auto"/>
        <w:jc w:val="both"/>
        <w:rPr>
          <w:b/>
          <w:sz w:val="24"/>
          <w:szCs w:val="24"/>
        </w:rPr>
      </w:pPr>
      <w:r w:rsidRPr="001B739D">
        <w:rPr>
          <w:b/>
          <w:sz w:val="24"/>
          <w:szCs w:val="24"/>
        </w:rPr>
        <w:t>Kanıtlar</w:t>
      </w:r>
    </w:p>
    <w:p w14:paraId="5AA6A9E3" w14:textId="7422E5CB" w:rsidR="008B11E6" w:rsidRPr="001B739D" w:rsidRDefault="00650759" w:rsidP="001641CD">
      <w:pPr>
        <w:tabs>
          <w:tab w:val="left" w:pos="0"/>
          <w:tab w:val="left" w:pos="8222"/>
        </w:tabs>
        <w:spacing w:after="240" w:line="360" w:lineRule="auto"/>
        <w:ind w:right="-64"/>
        <w:jc w:val="both"/>
        <w:rPr>
          <w:bCs/>
          <w:color w:val="000000" w:themeColor="text1"/>
          <w:sz w:val="24"/>
          <w:szCs w:val="24"/>
        </w:rPr>
      </w:pPr>
      <w:proofErr w:type="spellStart"/>
      <w:r w:rsidRPr="001B739D">
        <w:rPr>
          <w:bCs/>
          <w:color w:val="000000" w:themeColor="text1"/>
          <w:sz w:val="24"/>
          <w:szCs w:val="24"/>
        </w:rPr>
        <w:t>Umr</w:t>
      </w:r>
      <w:r w:rsidR="000645D8" w:rsidRPr="001B739D">
        <w:rPr>
          <w:bCs/>
          <w:color w:val="000000" w:themeColor="text1"/>
          <w:sz w:val="24"/>
          <w:szCs w:val="24"/>
        </w:rPr>
        <w:t>an</w:t>
      </w:r>
      <w:proofErr w:type="spellEnd"/>
      <w:r w:rsidR="000645D8" w:rsidRPr="001B739D">
        <w:rPr>
          <w:bCs/>
          <w:color w:val="000000" w:themeColor="text1"/>
          <w:sz w:val="24"/>
          <w:szCs w:val="24"/>
        </w:rPr>
        <w:t xml:space="preserve"> Sosyoloji Topluluğu Usul ve Esasları </w:t>
      </w:r>
      <w:hyperlink r:id="rId65" w:history="1">
        <w:r w:rsidR="000645D8" w:rsidRPr="001B739D">
          <w:rPr>
            <w:rStyle w:val="Kpr"/>
            <w:bCs/>
            <w:sz w:val="24"/>
            <w:szCs w:val="24"/>
          </w:rPr>
          <w:t>(Link)</w:t>
        </w:r>
      </w:hyperlink>
    </w:p>
    <w:p w14:paraId="3658888F" w14:textId="3FC64DED" w:rsidR="00B96B49" w:rsidRPr="00252FD4" w:rsidRDefault="008B5D64" w:rsidP="001641CD">
      <w:pPr>
        <w:tabs>
          <w:tab w:val="left" w:pos="0"/>
          <w:tab w:val="left" w:pos="8222"/>
        </w:tabs>
        <w:spacing w:after="240" w:line="360" w:lineRule="auto"/>
        <w:ind w:right="-64"/>
        <w:jc w:val="both"/>
        <w:rPr>
          <w:b/>
          <w:sz w:val="24"/>
          <w:szCs w:val="24"/>
        </w:rPr>
      </w:pPr>
      <w:r w:rsidRPr="001B739D">
        <w:rPr>
          <w:b/>
          <w:bCs/>
          <w:sz w:val="24"/>
          <w:szCs w:val="24"/>
        </w:rPr>
        <w:t>D.2.1.</w:t>
      </w:r>
      <w:r w:rsidRPr="001B739D">
        <w:rPr>
          <w:sz w:val="24"/>
          <w:szCs w:val="24"/>
        </w:rPr>
        <w:t xml:space="preserve"> </w:t>
      </w:r>
      <w:r w:rsidR="00D058C0" w:rsidRPr="001B739D">
        <w:rPr>
          <w:b/>
          <w:sz w:val="24"/>
          <w:szCs w:val="24"/>
        </w:rPr>
        <w:t xml:space="preserve">Toplumsal Katkı Performansının İzlenmesi ve </w:t>
      </w:r>
      <w:r w:rsidR="00BD5E22" w:rsidRPr="001B739D">
        <w:rPr>
          <w:b/>
          <w:sz w:val="24"/>
          <w:szCs w:val="24"/>
        </w:rPr>
        <w:t>Değerlendirilmesi</w:t>
      </w:r>
      <w:r w:rsidR="00252FD4">
        <w:rPr>
          <w:b/>
          <w:sz w:val="24"/>
          <w:szCs w:val="24"/>
        </w:rPr>
        <w:t xml:space="preserve"> </w:t>
      </w:r>
    </w:p>
    <w:p w14:paraId="02FF742C" w14:textId="69E3B549" w:rsidR="00CA69C0" w:rsidRPr="001B739D" w:rsidRDefault="00CA69C0" w:rsidP="001641CD">
      <w:pPr>
        <w:tabs>
          <w:tab w:val="left" w:pos="0"/>
          <w:tab w:val="left" w:pos="8222"/>
        </w:tabs>
        <w:spacing w:after="240" w:line="360" w:lineRule="auto"/>
        <w:ind w:right="-64"/>
        <w:jc w:val="both"/>
        <w:rPr>
          <w:b/>
          <w:bCs/>
          <w:sz w:val="24"/>
          <w:szCs w:val="24"/>
        </w:rPr>
      </w:pPr>
      <w:r w:rsidRPr="001B739D">
        <w:rPr>
          <w:b/>
          <w:bCs/>
          <w:sz w:val="24"/>
          <w:szCs w:val="24"/>
        </w:rPr>
        <w:t>Olgunluk Düzeyi</w:t>
      </w:r>
    </w:p>
    <w:p w14:paraId="5FAEA3DC" w14:textId="7DCC2C17" w:rsidR="00CA69C0" w:rsidRDefault="00CA69C0" w:rsidP="001641CD">
      <w:pPr>
        <w:tabs>
          <w:tab w:val="left" w:pos="0"/>
          <w:tab w:val="left" w:pos="8222"/>
        </w:tabs>
        <w:spacing w:after="240" w:line="360" w:lineRule="auto"/>
        <w:ind w:right="-64"/>
        <w:jc w:val="both"/>
        <w:rPr>
          <w:sz w:val="24"/>
          <w:szCs w:val="24"/>
        </w:rPr>
      </w:pPr>
      <w:r w:rsidRPr="001B739D">
        <w:rPr>
          <w:sz w:val="24"/>
          <w:szCs w:val="24"/>
        </w:rPr>
        <w:t>Kurumda toplumsal katkı performansının izlenmesine ve değerlendirmesine yönelik mekanizmalar bulunmamaktadır.</w:t>
      </w:r>
    </w:p>
    <w:p w14:paraId="1CC47095" w14:textId="208835F3" w:rsidR="00252FD4" w:rsidRDefault="00252FD4" w:rsidP="00252FD4">
      <w:pPr>
        <w:tabs>
          <w:tab w:val="left" w:pos="0"/>
          <w:tab w:val="left" w:pos="8222"/>
        </w:tabs>
        <w:spacing w:after="240" w:line="360" w:lineRule="auto"/>
        <w:ind w:right="-64"/>
        <w:jc w:val="center"/>
        <w:rPr>
          <w:b/>
          <w:sz w:val="24"/>
          <w:szCs w:val="24"/>
        </w:rPr>
      </w:pPr>
      <w:r w:rsidRPr="00252FD4">
        <w:rPr>
          <w:b/>
          <w:sz w:val="24"/>
          <w:szCs w:val="24"/>
        </w:rPr>
        <w:lastRenderedPageBreak/>
        <w:t>SONUÇ VE DEĞERLENDİRME</w:t>
      </w:r>
    </w:p>
    <w:p w14:paraId="4DB2174F" w14:textId="0D383D09" w:rsidR="00252FD4" w:rsidRDefault="00252FD4" w:rsidP="00252FD4">
      <w:pPr>
        <w:widowControl/>
        <w:autoSpaceDE/>
        <w:autoSpaceDN/>
        <w:spacing w:after="160" w:line="360" w:lineRule="auto"/>
        <w:ind w:firstLine="708"/>
        <w:jc w:val="both"/>
        <w:rPr>
          <w:rFonts w:eastAsia="Calibri"/>
          <w:sz w:val="24"/>
          <w:szCs w:val="24"/>
        </w:rPr>
      </w:pPr>
      <w:r>
        <w:rPr>
          <w:bCs/>
          <w:sz w:val="24"/>
          <w:szCs w:val="24"/>
        </w:rPr>
        <w:t>Sosyoloji Bölümü bünyesinde b</w:t>
      </w:r>
      <w:r>
        <w:rPr>
          <w:rFonts w:eastAsia="Calibri"/>
          <w:sz w:val="24"/>
          <w:szCs w:val="24"/>
        </w:rPr>
        <w:t>ir lisans, bir tezli yüksek lisans (</w:t>
      </w:r>
      <w:r w:rsidRPr="001B739D">
        <w:rPr>
          <w:rFonts w:eastAsia="Calibri"/>
          <w:sz w:val="24"/>
          <w:szCs w:val="24"/>
        </w:rPr>
        <w:t>Sosyoloji An</w:t>
      </w:r>
      <w:r>
        <w:rPr>
          <w:rFonts w:eastAsia="Calibri"/>
          <w:sz w:val="24"/>
          <w:szCs w:val="24"/>
        </w:rPr>
        <w:t xml:space="preserve">abilim Dalı Tezli Yüksek Lisans) </w:t>
      </w:r>
      <w:r w:rsidRPr="001B739D">
        <w:rPr>
          <w:rFonts w:eastAsia="Calibri"/>
          <w:sz w:val="24"/>
          <w:szCs w:val="24"/>
        </w:rPr>
        <w:t>ile</w:t>
      </w:r>
      <w:r>
        <w:rPr>
          <w:rFonts w:eastAsia="Calibri"/>
          <w:sz w:val="24"/>
          <w:szCs w:val="24"/>
        </w:rPr>
        <w:t xml:space="preserve"> bir tezsiz yüksek lisans</w:t>
      </w:r>
      <w:r w:rsidRPr="001B739D">
        <w:rPr>
          <w:rFonts w:eastAsia="Calibri"/>
          <w:sz w:val="24"/>
          <w:szCs w:val="24"/>
        </w:rPr>
        <w:t xml:space="preserve"> </w:t>
      </w:r>
      <w:r>
        <w:rPr>
          <w:rFonts w:eastAsia="Calibri"/>
          <w:sz w:val="24"/>
          <w:szCs w:val="24"/>
        </w:rPr>
        <w:t>(</w:t>
      </w:r>
      <w:r w:rsidRPr="001B739D">
        <w:rPr>
          <w:rFonts w:eastAsia="Calibri"/>
          <w:sz w:val="24"/>
          <w:szCs w:val="24"/>
        </w:rPr>
        <w:t>Kadın ve Aile Araştırmaları Anabilim Dalı Tezsiz Yüksek Lisans</w:t>
      </w:r>
      <w:r>
        <w:rPr>
          <w:rFonts w:eastAsia="Calibri"/>
          <w:sz w:val="24"/>
          <w:szCs w:val="24"/>
        </w:rPr>
        <w:t>)</w:t>
      </w:r>
      <w:r w:rsidRPr="001B739D">
        <w:rPr>
          <w:rFonts w:eastAsia="Calibri"/>
          <w:sz w:val="24"/>
          <w:szCs w:val="24"/>
        </w:rPr>
        <w:t xml:space="preserve"> programları</w:t>
      </w:r>
      <w:r>
        <w:rPr>
          <w:rFonts w:eastAsia="Calibri"/>
          <w:sz w:val="24"/>
          <w:szCs w:val="24"/>
        </w:rPr>
        <w:t>nı barındırmaktadır. Bu bağlamda Sosyoloji Bölümü,</w:t>
      </w:r>
      <w:r w:rsidRPr="001B739D">
        <w:rPr>
          <w:rFonts w:eastAsia="Calibri"/>
          <w:sz w:val="24"/>
          <w:szCs w:val="24"/>
        </w:rPr>
        <w:t xml:space="preserve"> bilimsel araştırmaların yapılması, sosyal farkındalık ve duyarlılık ile mevcut kültürel dokunun güçlendirmesi ve bölümden mezun olan öğrencilerin mevcut bilgi ve birikimlerini artırarak kendilerini geliştirmeleri hususunda önemli katkılar sağlamayı amaçlamaktadır.</w:t>
      </w:r>
    </w:p>
    <w:p w14:paraId="418A30F3" w14:textId="52531F7F" w:rsidR="00252FD4" w:rsidRPr="00252FD4" w:rsidRDefault="00252FD4" w:rsidP="00252FD4">
      <w:pPr>
        <w:widowControl/>
        <w:autoSpaceDE/>
        <w:autoSpaceDN/>
        <w:spacing w:after="160" w:line="360" w:lineRule="auto"/>
        <w:ind w:firstLine="708"/>
        <w:jc w:val="both"/>
        <w:rPr>
          <w:rFonts w:eastAsia="Calibri"/>
          <w:b/>
          <w:sz w:val="24"/>
          <w:szCs w:val="24"/>
        </w:rPr>
      </w:pPr>
      <w:r w:rsidRPr="00252FD4">
        <w:rPr>
          <w:rFonts w:eastAsia="Calibri"/>
          <w:b/>
          <w:sz w:val="24"/>
          <w:szCs w:val="24"/>
        </w:rPr>
        <w:t>Liderlik</w:t>
      </w:r>
    </w:p>
    <w:p w14:paraId="59EC1D2F" w14:textId="0E683F13" w:rsidR="00252FD4" w:rsidRDefault="00252FD4" w:rsidP="00252FD4">
      <w:pPr>
        <w:widowControl/>
        <w:autoSpaceDE/>
        <w:autoSpaceDN/>
        <w:spacing w:after="160" w:line="360" w:lineRule="auto"/>
        <w:ind w:firstLine="708"/>
        <w:jc w:val="both"/>
        <w:rPr>
          <w:sz w:val="24"/>
          <w:szCs w:val="24"/>
        </w:rPr>
      </w:pPr>
      <w:r>
        <w:rPr>
          <w:sz w:val="24"/>
          <w:szCs w:val="24"/>
        </w:rPr>
        <w:t>Sosyoloji</w:t>
      </w:r>
      <w:r w:rsidRPr="00F847A1">
        <w:rPr>
          <w:sz w:val="24"/>
          <w:szCs w:val="24"/>
        </w:rPr>
        <w:t xml:space="preserve"> Bölümü</w:t>
      </w:r>
      <w:r>
        <w:rPr>
          <w:sz w:val="24"/>
          <w:szCs w:val="24"/>
        </w:rPr>
        <w:t>,</w:t>
      </w:r>
      <w:r w:rsidRPr="00F847A1">
        <w:rPr>
          <w:sz w:val="24"/>
          <w:szCs w:val="24"/>
        </w:rPr>
        <w:t xml:space="preserve"> Bölüm Başkanlığı ve</w:t>
      </w:r>
      <w:r>
        <w:rPr>
          <w:sz w:val="24"/>
          <w:szCs w:val="24"/>
        </w:rPr>
        <w:t xml:space="preserve"> Genel Sosyoloji ve Metodoloji, Kurumlar Sosyolojisi ve Uygulamalı Sosyoloji</w:t>
      </w:r>
      <w:r w:rsidRPr="00F847A1">
        <w:rPr>
          <w:sz w:val="24"/>
          <w:szCs w:val="24"/>
        </w:rPr>
        <w:t xml:space="preserve"> Anabilim Dalı Başkanlıkları vasıtasıyla yönetim sürecini yürütmektedir.</w:t>
      </w:r>
      <w:r>
        <w:rPr>
          <w:sz w:val="24"/>
          <w:szCs w:val="24"/>
        </w:rPr>
        <w:t xml:space="preserve"> Bölümde düzenli periyotlarda toplantılar yapılmakta ve </w:t>
      </w:r>
      <w:proofErr w:type="gramStart"/>
      <w:r>
        <w:rPr>
          <w:sz w:val="24"/>
          <w:szCs w:val="24"/>
        </w:rPr>
        <w:t>misyon</w:t>
      </w:r>
      <w:proofErr w:type="gramEnd"/>
      <w:r>
        <w:rPr>
          <w:sz w:val="24"/>
          <w:szCs w:val="24"/>
        </w:rPr>
        <w:t xml:space="preserve"> ve vizyonu kapsamında çeşitli sorunların iyileştirmesi adına kararlar alınmaktadır.</w:t>
      </w:r>
    </w:p>
    <w:p w14:paraId="2C4BAA62" w14:textId="77777777" w:rsidR="00252FD4" w:rsidRPr="00F847A1" w:rsidRDefault="00252FD4" w:rsidP="00252FD4">
      <w:pPr>
        <w:tabs>
          <w:tab w:val="left" w:pos="6128"/>
        </w:tabs>
        <w:spacing w:line="360" w:lineRule="auto"/>
        <w:jc w:val="both"/>
        <w:rPr>
          <w:b/>
          <w:bCs/>
          <w:sz w:val="24"/>
          <w:szCs w:val="24"/>
        </w:rPr>
      </w:pPr>
      <w:r w:rsidRPr="00F847A1">
        <w:rPr>
          <w:b/>
          <w:bCs/>
          <w:sz w:val="24"/>
          <w:szCs w:val="24"/>
        </w:rPr>
        <w:t>Yönetim ve Kalite</w:t>
      </w:r>
    </w:p>
    <w:p w14:paraId="50486590" w14:textId="3A9B84B3" w:rsidR="00252FD4" w:rsidRDefault="00252FD4" w:rsidP="00252FD4">
      <w:pPr>
        <w:widowControl/>
        <w:autoSpaceDE/>
        <w:autoSpaceDN/>
        <w:spacing w:after="160" w:line="360" w:lineRule="auto"/>
        <w:ind w:firstLine="708"/>
        <w:jc w:val="both"/>
        <w:rPr>
          <w:sz w:val="24"/>
          <w:szCs w:val="24"/>
        </w:rPr>
      </w:pPr>
      <w:r w:rsidRPr="00F847A1">
        <w:rPr>
          <w:sz w:val="24"/>
          <w:szCs w:val="24"/>
        </w:rPr>
        <w:t>Bölümün yönetim ve kaliteye ilişkin beklenti ve hedefleri üst kurulların belirlediği ilkelere bağlıdır.</w:t>
      </w:r>
      <w:r>
        <w:rPr>
          <w:sz w:val="24"/>
          <w:szCs w:val="24"/>
        </w:rPr>
        <w:t xml:space="preserve"> Ancak bölüm öğretim elemanı kadrosunun yetersiz olması hasebiyle kalite adına beklenen seviyeye ulaşılamamaktadır.</w:t>
      </w:r>
    </w:p>
    <w:p w14:paraId="2CF61317" w14:textId="77777777" w:rsidR="00252FD4" w:rsidRPr="00F847A1" w:rsidRDefault="00252FD4" w:rsidP="00252FD4">
      <w:pPr>
        <w:tabs>
          <w:tab w:val="left" w:pos="6128"/>
        </w:tabs>
        <w:spacing w:line="360" w:lineRule="auto"/>
        <w:jc w:val="both"/>
        <w:rPr>
          <w:b/>
          <w:sz w:val="24"/>
          <w:szCs w:val="24"/>
        </w:rPr>
      </w:pPr>
      <w:r w:rsidRPr="00F847A1">
        <w:rPr>
          <w:b/>
          <w:sz w:val="24"/>
          <w:szCs w:val="24"/>
        </w:rPr>
        <w:t>Eğitim ve Öğretim</w:t>
      </w:r>
    </w:p>
    <w:p w14:paraId="13B0382F" w14:textId="77777777" w:rsidR="00620763" w:rsidRDefault="00252FD4" w:rsidP="00252FD4">
      <w:pPr>
        <w:widowControl/>
        <w:autoSpaceDE/>
        <w:autoSpaceDN/>
        <w:spacing w:after="160" w:line="360" w:lineRule="auto"/>
        <w:ind w:firstLine="708"/>
        <w:jc w:val="both"/>
        <w:rPr>
          <w:rFonts w:eastAsia="Calibri"/>
          <w:bCs/>
          <w:sz w:val="24"/>
          <w:szCs w:val="24"/>
        </w:rPr>
      </w:pPr>
      <w:r w:rsidRPr="00252FD4">
        <w:rPr>
          <w:rFonts w:eastAsia="Calibri"/>
          <w:bCs/>
          <w:sz w:val="24"/>
          <w:szCs w:val="24"/>
        </w:rPr>
        <w:t>Bölümde</w:t>
      </w:r>
      <w:r>
        <w:rPr>
          <w:rFonts w:eastAsia="Calibri"/>
          <w:bCs/>
          <w:sz w:val="24"/>
          <w:szCs w:val="24"/>
        </w:rPr>
        <w:t xml:space="preserve"> hem lisans programlarında hem de tezli ve tezsiz yüksek lisans programlarında etkin bir eğitim-öğretim süreci yönetilmektedir. Sosyolojik muhayyilenin gelişmesi adına öğrenciler saha çalışmalarına yönlendirilmekte, çeşitli sunular ve projeler ödev olarak verilmektedir. </w:t>
      </w:r>
    </w:p>
    <w:p w14:paraId="266BB798" w14:textId="77777777" w:rsidR="00620763" w:rsidRPr="00F847A1" w:rsidRDefault="00252FD4" w:rsidP="00620763">
      <w:pPr>
        <w:tabs>
          <w:tab w:val="left" w:pos="6128"/>
        </w:tabs>
        <w:spacing w:line="360" w:lineRule="auto"/>
        <w:jc w:val="both"/>
        <w:rPr>
          <w:b/>
          <w:sz w:val="24"/>
          <w:szCs w:val="24"/>
        </w:rPr>
      </w:pPr>
      <w:r>
        <w:rPr>
          <w:rFonts w:eastAsia="Calibri"/>
          <w:bCs/>
          <w:sz w:val="24"/>
          <w:szCs w:val="24"/>
        </w:rPr>
        <w:t xml:space="preserve"> </w:t>
      </w:r>
      <w:r w:rsidR="00620763" w:rsidRPr="00F847A1">
        <w:rPr>
          <w:b/>
          <w:sz w:val="24"/>
          <w:szCs w:val="24"/>
        </w:rPr>
        <w:t>Araştırma ve Geliştirme</w:t>
      </w:r>
    </w:p>
    <w:p w14:paraId="7B3EA2BC" w14:textId="3F1A495A" w:rsidR="00252FD4" w:rsidRDefault="00620763" w:rsidP="00252FD4">
      <w:pPr>
        <w:widowControl/>
        <w:autoSpaceDE/>
        <w:autoSpaceDN/>
        <w:spacing w:after="160" w:line="360" w:lineRule="auto"/>
        <w:ind w:firstLine="708"/>
        <w:jc w:val="both"/>
        <w:rPr>
          <w:rFonts w:eastAsia="Calibri"/>
          <w:bCs/>
          <w:sz w:val="24"/>
          <w:szCs w:val="24"/>
        </w:rPr>
      </w:pPr>
      <w:r>
        <w:rPr>
          <w:rFonts w:eastAsia="Calibri"/>
          <w:bCs/>
          <w:sz w:val="24"/>
          <w:szCs w:val="24"/>
        </w:rPr>
        <w:t>Bölüm personeli araştırma ve yayın konusunda başarılı bir performans ortaya koymaya çalışsa da bölüm öğretim elemanlarının yetersizliği, beklenen seviyeye ulaşılmasını engellemektedir.</w:t>
      </w:r>
    </w:p>
    <w:p w14:paraId="0BF488BA" w14:textId="77777777" w:rsidR="00620763" w:rsidRPr="00F847A1" w:rsidRDefault="00620763" w:rsidP="00620763">
      <w:pPr>
        <w:tabs>
          <w:tab w:val="left" w:pos="6128"/>
        </w:tabs>
        <w:spacing w:line="360" w:lineRule="auto"/>
        <w:jc w:val="both"/>
        <w:rPr>
          <w:b/>
          <w:sz w:val="24"/>
          <w:szCs w:val="24"/>
        </w:rPr>
      </w:pPr>
      <w:r w:rsidRPr="00F847A1">
        <w:rPr>
          <w:b/>
          <w:sz w:val="24"/>
          <w:szCs w:val="24"/>
        </w:rPr>
        <w:t>Toplumsal Katkı</w:t>
      </w:r>
    </w:p>
    <w:p w14:paraId="1C6C82E3" w14:textId="475874BA" w:rsidR="00620763" w:rsidRDefault="00620763" w:rsidP="00620763">
      <w:pPr>
        <w:widowControl/>
        <w:autoSpaceDE/>
        <w:autoSpaceDN/>
        <w:spacing w:after="160" w:line="360" w:lineRule="auto"/>
        <w:ind w:firstLine="708"/>
        <w:jc w:val="both"/>
        <w:rPr>
          <w:rFonts w:eastAsia="Calibri"/>
          <w:bCs/>
          <w:sz w:val="24"/>
          <w:szCs w:val="24"/>
        </w:rPr>
      </w:pPr>
      <w:r>
        <w:rPr>
          <w:rFonts w:eastAsia="Calibri"/>
          <w:bCs/>
          <w:sz w:val="24"/>
          <w:szCs w:val="24"/>
        </w:rPr>
        <w:t>Bölüm personeli ve öğrenciler, toplumu ilgilendiren hususlarda çeşitli araştırmalar ve projeler yürütmekte, bu araştırmaların sonuçları akademik dergilerde yayımlanmaktadır.</w:t>
      </w:r>
    </w:p>
    <w:p w14:paraId="54F8624D" w14:textId="410F5504" w:rsidR="00620763" w:rsidRPr="00252FD4" w:rsidRDefault="00620763" w:rsidP="00620763">
      <w:pPr>
        <w:widowControl/>
        <w:autoSpaceDE/>
        <w:autoSpaceDN/>
        <w:spacing w:after="160" w:line="360" w:lineRule="auto"/>
        <w:ind w:firstLine="708"/>
        <w:jc w:val="both"/>
        <w:rPr>
          <w:rFonts w:eastAsia="Calibri"/>
          <w:bCs/>
          <w:sz w:val="24"/>
          <w:szCs w:val="24"/>
        </w:rPr>
      </w:pPr>
      <w:r>
        <w:rPr>
          <w:rFonts w:eastAsia="Calibri"/>
          <w:bCs/>
          <w:sz w:val="24"/>
          <w:szCs w:val="24"/>
        </w:rPr>
        <w:t xml:space="preserve">Sonuç olarak Sosyoloji Bölümü, </w:t>
      </w:r>
      <w:r w:rsidRPr="00F847A1">
        <w:rPr>
          <w:sz w:val="24"/>
          <w:szCs w:val="24"/>
        </w:rPr>
        <w:t xml:space="preserve"> “Liderlik, Yönetim ve Kalite, Eğitim ve Öğretim, Araştırma ve Geliştirme ve Toplumsal Katkı”</w:t>
      </w:r>
      <w:r>
        <w:rPr>
          <w:sz w:val="24"/>
          <w:szCs w:val="24"/>
        </w:rPr>
        <w:t xml:space="preserve"> alanlarında mevcut öğretim elemanı kadrosuyla </w:t>
      </w:r>
      <w:r>
        <w:rPr>
          <w:sz w:val="24"/>
          <w:szCs w:val="24"/>
        </w:rPr>
        <w:lastRenderedPageBreak/>
        <w:t xml:space="preserve">güçlü yönlere sahip olsa da niteliğinin artırılması adına çeşitli iyileştirmelere ihtiyaç duymaktadır. Öğretim kadrosu sayısının yetersizliği, öğretim elemanlarının ders yükünü artırmakta ve araştırma-yayın süreçlerine </w:t>
      </w:r>
      <w:r w:rsidR="002015E8">
        <w:rPr>
          <w:sz w:val="24"/>
          <w:szCs w:val="24"/>
        </w:rPr>
        <w:t>dâhil</w:t>
      </w:r>
      <w:r>
        <w:rPr>
          <w:sz w:val="24"/>
          <w:szCs w:val="24"/>
        </w:rPr>
        <w:t xml:space="preserve"> olmasını zorlaştırmaktadır. Bu anlamda bölümün çeşitli alanlardaki olgunluklarının sağlanması, iç kalite sürecinin iyi bir yönetimi için öğretim elemanı sayısının artırılması elzemdir.</w:t>
      </w:r>
    </w:p>
    <w:p w14:paraId="248A65F3" w14:textId="75D51C6F" w:rsidR="00252FD4" w:rsidRPr="00252FD4" w:rsidRDefault="00252FD4" w:rsidP="00252FD4">
      <w:pPr>
        <w:tabs>
          <w:tab w:val="left" w:pos="0"/>
          <w:tab w:val="left" w:pos="8222"/>
        </w:tabs>
        <w:spacing w:after="240" w:line="360" w:lineRule="auto"/>
        <w:ind w:right="-64"/>
        <w:rPr>
          <w:bCs/>
          <w:sz w:val="24"/>
          <w:szCs w:val="24"/>
        </w:rPr>
      </w:pPr>
    </w:p>
    <w:p w14:paraId="412C9335" w14:textId="22146CB7" w:rsidR="00DB3F16" w:rsidRPr="001B739D" w:rsidRDefault="00DB3F16" w:rsidP="00825C3A">
      <w:pPr>
        <w:tabs>
          <w:tab w:val="left" w:pos="0"/>
          <w:tab w:val="left" w:pos="8222"/>
        </w:tabs>
        <w:adjustRightInd w:val="0"/>
        <w:spacing w:after="240" w:line="360" w:lineRule="auto"/>
        <w:ind w:right="-64" w:firstLine="8222"/>
        <w:jc w:val="both"/>
        <w:rPr>
          <w:rFonts w:eastAsiaTheme="minorHAnsi"/>
          <w:sz w:val="24"/>
          <w:szCs w:val="24"/>
        </w:rPr>
      </w:pPr>
    </w:p>
    <w:sectPr w:rsidR="00DB3F16" w:rsidRPr="001B739D" w:rsidSect="00F306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3B6"/>
    <w:multiLevelType w:val="hybridMultilevel"/>
    <w:tmpl w:val="CC64A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04AB7"/>
    <w:multiLevelType w:val="hybridMultilevel"/>
    <w:tmpl w:val="54B8A9F8"/>
    <w:lvl w:ilvl="0" w:tplc="104CA4C2">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1C772530"/>
    <w:multiLevelType w:val="multilevel"/>
    <w:tmpl w:val="AF445CF0"/>
    <w:lvl w:ilvl="0">
      <w:start w:val="1"/>
      <w:numFmt w:val="decimal"/>
      <w:lvlText w:val="%1."/>
      <w:lvlJc w:val="left"/>
      <w:pPr>
        <w:ind w:left="1113" w:hanging="360"/>
      </w:pPr>
    </w:lvl>
    <w:lvl w:ilvl="1">
      <w:start w:val="1"/>
      <w:numFmt w:val="lowerLetter"/>
      <w:lvlText w:val="%2."/>
      <w:lvlJc w:val="left"/>
      <w:pPr>
        <w:ind w:left="1833" w:hanging="360"/>
      </w:pPr>
    </w:lvl>
    <w:lvl w:ilvl="2">
      <w:start w:val="1"/>
      <w:numFmt w:val="lowerRoman"/>
      <w:lvlText w:val="%3."/>
      <w:lvlJc w:val="right"/>
      <w:pPr>
        <w:ind w:left="2553" w:hanging="180"/>
      </w:pPr>
    </w:lvl>
    <w:lvl w:ilvl="3">
      <w:start w:val="1"/>
      <w:numFmt w:val="decimal"/>
      <w:lvlText w:val="%4."/>
      <w:lvlJc w:val="left"/>
      <w:pPr>
        <w:ind w:left="3273" w:hanging="360"/>
      </w:pPr>
    </w:lvl>
    <w:lvl w:ilvl="4">
      <w:start w:val="1"/>
      <w:numFmt w:val="lowerLetter"/>
      <w:lvlText w:val="%5."/>
      <w:lvlJc w:val="left"/>
      <w:pPr>
        <w:ind w:left="3993" w:hanging="360"/>
      </w:pPr>
    </w:lvl>
    <w:lvl w:ilvl="5">
      <w:start w:val="1"/>
      <w:numFmt w:val="lowerRoman"/>
      <w:lvlText w:val="%6."/>
      <w:lvlJc w:val="right"/>
      <w:pPr>
        <w:ind w:left="4713" w:hanging="180"/>
      </w:pPr>
    </w:lvl>
    <w:lvl w:ilvl="6">
      <w:start w:val="1"/>
      <w:numFmt w:val="decimal"/>
      <w:lvlText w:val="%7."/>
      <w:lvlJc w:val="left"/>
      <w:pPr>
        <w:ind w:left="5433" w:hanging="360"/>
      </w:pPr>
    </w:lvl>
    <w:lvl w:ilvl="7">
      <w:start w:val="1"/>
      <w:numFmt w:val="lowerLetter"/>
      <w:lvlText w:val="%8."/>
      <w:lvlJc w:val="left"/>
      <w:pPr>
        <w:ind w:left="6153" w:hanging="360"/>
      </w:pPr>
    </w:lvl>
    <w:lvl w:ilvl="8">
      <w:start w:val="1"/>
      <w:numFmt w:val="lowerRoman"/>
      <w:lvlText w:val="%9."/>
      <w:lvlJc w:val="right"/>
      <w:pPr>
        <w:ind w:left="6873" w:hanging="180"/>
      </w:pPr>
    </w:lvl>
  </w:abstractNum>
  <w:abstractNum w:abstractNumId="3" w15:restartNumberingAfterBreak="0">
    <w:nsid w:val="340A1D4C"/>
    <w:multiLevelType w:val="multilevel"/>
    <w:tmpl w:val="F3D48C16"/>
    <w:lvl w:ilvl="0">
      <w:start w:val="1"/>
      <w:numFmt w:val="decimal"/>
      <w:lvlText w:val="%1."/>
      <w:lvlJc w:val="left"/>
      <w:pPr>
        <w:ind w:left="491" w:hanging="272"/>
      </w:pPr>
      <w:rPr>
        <w:rFonts w:ascii="Times New Roman" w:eastAsia="Times New Roman" w:hAnsi="Times New Roman" w:cs="Times New Roman" w:hint="default"/>
        <w:b/>
        <w:bCs/>
        <w:spacing w:val="0"/>
        <w:w w:val="90"/>
        <w:sz w:val="25"/>
        <w:szCs w:val="25"/>
        <w:lang w:val="tr-TR" w:eastAsia="en-US" w:bidi="ar-SA"/>
      </w:rPr>
    </w:lvl>
    <w:lvl w:ilvl="1">
      <w:start w:val="1"/>
      <w:numFmt w:val="decimal"/>
      <w:lvlText w:val="%1.%2."/>
      <w:lvlJc w:val="left"/>
      <w:pPr>
        <w:ind w:left="658" w:hanging="439"/>
      </w:pPr>
      <w:rPr>
        <w:rFonts w:ascii="Times New Roman" w:eastAsia="Times New Roman" w:hAnsi="Times New Roman" w:cs="Times New Roman" w:hint="default"/>
        <w:b/>
        <w:bCs/>
        <w:spacing w:val="-5"/>
        <w:w w:val="90"/>
        <w:sz w:val="25"/>
        <w:szCs w:val="25"/>
        <w:lang w:val="tr-TR" w:eastAsia="en-US" w:bidi="ar-SA"/>
      </w:rPr>
    </w:lvl>
    <w:lvl w:ilvl="2">
      <w:numFmt w:val="bullet"/>
      <w:lvlText w:val="•"/>
      <w:lvlJc w:val="left"/>
      <w:pPr>
        <w:ind w:left="1786" w:hanging="439"/>
      </w:pPr>
      <w:rPr>
        <w:rFonts w:hint="default"/>
        <w:lang w:val="tr-TR" w:eastAsia="en-US" w:bidi="ar-SA"/>
      </w:rPr>
    </w:lvl>
    <w:lvl w:ilvl="3">
      <w:numFmt w:val="bullet"/>
      <w:lvlText w:val="•"/>
      <w:lvlJc w:val="left"/>
      <w:pPr>
        <w:ind w:left="2913" w:hanging="439"/>
      </w:pPr>
      <w:rPr>
        <w:rFonts w:hint="default"/>
        <w:lang w:val="tr-TR" w:eastAsia="en-US" w:bidi="ar-SA"/>
      </w:rPr>
    </w:lvl>
    <w:lvl w:ilvl="4">
      <w:numFmt w:val="bullet"/>
      <w:lvlText w:val="•"/>
      <w:lvlJc w:val="left"/>
      <w:pPr>
        <w:ind w:left="4040" w:hanging="439"/>
      </w:pPr>
      <w:rPr>
        <w:rFonts w:hint="default"/>
        <w:lang w:val="tr-TR" w:eastAsia="en-US" w:bidi="ar-SA"/>
      </w:rPr>
    </w:lvl>
    <w:lvl w:ilvl="5">
      <w:numFmt w:val="bullet"/>
      <w:lvlText w:val="•"/>
      <w:lvlJc w:val="left"/>
      <w:pPr>
        <w:ind w:left="5166" w:hanging="439"/>
      </w:pPr>
      <w:rPr>
        <w:rFonts w:hint="default"/>
        <w:lang w:val="tr-TR" w:eastAsia="en-US" w:bidi="ar-SA"/>
      </w:rPr>
    </w:lvl>
    <w:lvl w:ilvl="6">
      <w:numFmt w:val="bullet"/>
      <w:lvlText w:val="•"/>
      <w:lvlJc w:val="left"/>
      <w:pPr>
        <w:ind w:left="6293" w:hanging="439"/>
      </w:pPr>
      <w:rPr>
        <w:rFonts w:hint="default"/>
        <w:lang w:val="tr-TR" w:eastAsia="en-US" w:bidi="ar-SA"/>
      </w:rPr>
    </w:lvl>
    <w:lvl w:ilvl="7">
      <w:numFmt w:val="bullet"/>
      <w:lvlText w:val="•"/>
      <w:lvlJc w:val="left"/>
      <w:pPr>
        <w:ind w:left="7420" w:hanging="439"/>
      </w:pPr>
      <w:rPr>
        <w:rFonts w:hint="default"/>
        <w:lang w:val="tr-TR" w:eastAsia="en-US" w:bidi="ar-SA"/>
      </w:rPr>
    </w:lvl>
    <w:lvl w:ilvl="8">
      <w:numFmt w:val="bullet"/>
      <w:lvlText w:val="•"/>
      <w:lvlJc w:val="left"/>
      <w:pPr>
        <w:ind w:left="8546" w:hanging="439"/>
      </w:pPr>
      <w:rPr>
        <w:rFonts w:hint="default"/>
        <w:lang w:val="tr-TR" w:eastAsia="en-US" w:bidi="ar-SA"/>
      </w:rPr>
    </w:lvl>
  </w:abstractNum>
  <w:abstractNum w:abstractNumId="4" w15:restartNumberingAfterBreak="0">
    <w:nsid w:val="3D6D42AF"/>
    <w:multiLevelType w:val="hybridMultilevel"/>
    <w:tmpl w:val="E3885ABC"/>
    <w:lvl w:ilvl="0" w:tplc="4BEE5F0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FA76E9"/>
    <w:multiLevelType w:val="hybridMultilevel"/>
    <w:tmpl w:val="E2DEFA1C"/>
    <w:lvl w:ilvl="0" w:tplc="A03CBDE0">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8452C8"/>
    <w:multiLevelType w:val="multilevel"/>
    <w:tmpl w:val="C04EE438"/>
    <w:lvl w:ilvl="0">
      <w:start w:val="1"/>
      <w:numFmt w:val="decimal"/>
      <w:lvlText w:val="%1."/>
      <w:lvlJc w:val="left"/>
      <w:pPr>
        <w:ind w:left="491" w:hanging="272"/>
      </w:pPr>
      <w:rPr>
        <w:rFonts w:ascii="Times New Roman" w:eastAsia="Times New Roman" w:hAnsi="Times New Roman" w:cs="Times New Roman" w:hint="default"/>
        <w:b/>
        <w:bCs/>
        <w:spacing w:val="0"/>
        <w:w w:val="90"/>
        <w:sz w:val="25"/>
        <w:szCs w:val="25"/>
        <w:lang w:val="tr-TR" w:eastAsia="en-US" w:bidi="ar-SA"/>
      </w:rPr>
    </w:lvl>
    <w:lvl w:ilvl="1">
      <w:start w:val="1"/>
      <w:numFmt w:val="decimal"/>
      <w:lvlText w:val="%1.%2."/>
      <w:lvlJc w:val="left"/>
      <w:pPr>
        <w:ind w:left="658" w:hanging="439"/>
      </w:pPr>
      <w:rPr>
        <w:rFonts w:ascii="Times New Roman" w:eastAsia="Times New Roman" w:hAnsi="Times New Roman" w:cs="Times New Roman" w:hint="default"/>
        <w:b/>
        <w:bCs/>
        <w:spacing w:val="-5"/>
        <w:w w:val="90"/>
        <w:sz w:val="25"/>
        <w:szCs w:val="25"/>
        <w:lang w:val="tr-TR" w:eastAsia="en-US" w:bidi="ar-SA"/>
      </w:rPr>
    </w:lvl>
    <w:lvl w:ilvl="2">
      <w:numFmt w:val="bullet"/>
      <w:lvlText w:val="•"/>
      <w:lvlJc w:val="left"/>
      <w:pPr>
        <w:ind w:left="1786" w:hanging="439"/>
      </w:pPr>
      <w:rPr>
        <w:rFonts w:hint="default"/>
        <w:lang w:val="tr-TR" w:eastAsia="en-US" w:bidi="ar-SA"/>
      </w:rPr>
    </w:lvl>
    <w:lvl w:ilvl="3">
      <w:numFmt w:val="bullet"/>
      <w:lvlText w:val="•"/>
      <w:lvlJc w:val="left"/>
      <w:pPr>
        <w:ind w:left="2913" w:hanging="439"/>
      </w:pPr>
      <w:rPr>
        <w:rFonts w:hint="default"/>
        <w:lang w:val="tr-TR" w:eastAsia="en-US" w:bidi="ar-SA"/>
      </w:rPr>
    </w:lvl>
    <w:lvl w:ilvl="4">
      <w:numFmt w:val="bullet"/>
      <w:lvlText w:val="•"/>
      <w:lvlJc w:val="left"/>
      <w:pPr>
        <w:ind w:left="4040" w:hanging="439"/>
      </w:pPr>
      <w:rPr>
        <w:rFonts w:hint="default"/>
        <w:lang w:val="tr-TR" w:eastAsia="en-US" w:bidi="ar-SA"/>
      </w:rPr>
    </w:lvl>
    <w:lvl w:ilvl="5">
      <w:numFmt w:val="bullet"/>
      <w:lvlText w:val="•"/>
      <w:lvlJc w:val="left"/>
      <w:pPr>
        <w:ind w:left="5166" w:hanging="439"/>
      </w:pPr>
      <w:rPr>
        <w:rFonts w:hint="default"/>
        <w:lang w:val="tr-TR" w:eastAsia="en-US" w:bidi="ar-SA"/>
      </w:rPr>
    </w:lvl>
    <w:lvl w:ilvl="6">
      <w:numFmt w:val="bullet"/>
      <w:lvlText w:val="•"/>
      <w:lvlJc w:val="left"/>
      <w:pPr>
        <w:ind w:left="6293" w:hanging="439"/>
      </w:pPr>
      <w:rPr>
        <w:rFonts w:hint="default"/>
        <w:lang w:val="tr-TR" w:eastAsia="en-US" w:bidi="ar-SA"/>
      </w:rPr>
    </w:lvl>
    <w:lvl w:ilvl="7">
      <w:numFmt w:val="bullet"/>
      <w:lvlText w:val="•"/>
      <w:lvlJc w:val="left"/>
      <w:pPr>
        <w:ind w:left="7420" w:hanging="439"/>
      </w:pPr>
      <w:rPr>
        <w:rFonts w:hint="default"/>
        <w:lang w:val="tr-TR" w:eastAsia="en-US" w:bidi="ar-SA"/>
      </w:rPr>
    </w:lvl>
    <w:lvl w:ilvl="8">
      <w:numFmt w:val="bullet"/>
      <w:lvlText w:val="•"/>
      <w:lvlJc w:val="left"/>
      <w:pPr>
        <w:ind w:left="8546" w:hanging="439"/>
      </w:pPr>
      <w:rPr>
        <w:rFonts w:hint="default"/>
        <w:lang w:val="tr-TR" w:eastAsia="en-US" w:bidi="ar-SA"/>
      </w:rPr>
    </w:lvl>
  </w:abstractNum>
  <w:abstractNum w:abstractNumId="7" w15:restartNumberingAfterBreak="0">
    <w:nsid w:val="6411313A"/>
    <w:multiLevelType w:val="multilevel"/>
    <w:tmpl w:val="9392E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774A1C"/>
    <w:multiLevelType w:val="multilevel"/>
    <w:tmpl w:val="8CF8A46C"/>
    <w:lvl w:ilvl="0">
      <w:start w:val="1"/>
      <w:numFmt w:val="bullet"/>
      <w:lvlText w:val="●"/>
      <w:lvlJc w:val="left"/>
      <w:pPr>
        <w:ind w:left="1113" w:hanging="360"/>
      </w:pPr>
      <w:rPr>
        <w:rFonts w:ascii="Noto Sans Symbols" w:eastAsia="Noto Sans Symbols" w:hAnsi="Noto Sans Symbols" w:cs="Noto Sans Symbols"/>
      </w:rPr>
    </w:lvl>
    <w:lvl w:ilvl="1">
      <w:start w:val="1"/>
      <w:numFmt w:val="bullet"/>
      <w:lvlText w:val="o"/>
      <w:lvlJc w:val="left"/>
      <w:pPr>
        <w:ind w:left="1833" w:hanging="360"/>
      </w:pPr>
      <w:rPr>
        <w:rFonts w:ascii="Courier New" w:eastAsia="Courier New" w:hAnsi="Courier New" w:cs="Courier New"/>
      </w:rPr>
    </w:lvl>
    <w:lvl w:ilvl="2">
      <w:start w:val="1"/>
      <w:numFmt w:val="bullet"/>
      <w:lvlText w:val="▪"/>
      <w:lvlJc w:val="left"/>
      <w:pPr>
        <w:ind w:left="2553" w:hanging="360"/>
      </w:pPr>
      <w:rPr>
        <w:rFonts w:ascii="Noto Sans Symbols" w:eastAsia="Noto Sans Symbols" w:hAnsi="Noto Sans Symbols" w:cs="Noto Sans Symbols"/>
      </w:rPr>
    </w:lvl>
    <w:lvl w:ilvl="3">
      <w:start w:val="1"/>
      <w:numFmt w:val="bullet"/>
      <w:lvlText w:val="●"/>
      <w:lvlJc w:val="left"/>
      <w:pPr>
        <w:ind w:left="3273" w:hanging="360"/>
      </w:pPr>
      <w:rPr>
        <w:rFonts w:ascii="Noto Sans Symbols" w:eastAsia="Noto Sans Symbols" w:hAnsi="Noto Sans Symbols" w:cs="Noto Sans Symbols"/>
      </w:rPr>
    </w:lvl>
    <w:lvl w:ilvl="4">
      <w:start w:val="1"/>
      <w:numFmt w:val="bullet"/>
      <w:lvlText w:val="o"/>
      <w:lvlJc w:val="left"/>
      <w:pPr>
        <w:ind w:left="3993" w:hanging="360"/>
      </w:pPr>
      <w:rPr>
        <w:rFonts w:ascii="Courier New" w:eastAsia="Courier New" w:hAnsi="Courier New" w:cs="Courier New"/>
      </w:rPr>
    </w:lvl>
    <w:lvl w:ilvl="5">
      <w:start w:val="1"/>
      <w:numFmt w:val="bullet"/>
      <w:lvlText w:val="▪"/>
      <w:lvlJc w:val="left"/>
      <w:pPr>
        <w:ind w:left="4713" w:hanging="360"/>
      </w:pPr>
      <w:rPr>
        <w:rFonts w:ascii="Noto Sans Symbols" w:eastAsia="Noto Sans Symbols" w:hAnsi="Noto Sans Symbols" w:cs="Noto Sans Symbols"/>
      </w:rPr>
    </w:lvl>
    <w:lvl w:ilvl="6">
      <w:start w:val="1"/>
      <w:numFmt w:val="bullet"/>
      <w:lvlText w:val="●"/>
      <w:lvlJc w:val="left"/>
      <w:pPr>
        <w:ind w:left="5433" w:hanging="360"/>
      </w:pPr>
      <w:rPr>
        <w:rFonts w:ascii="Noto Sans Symbols" w:eastAsia="Noto Sans Symbols" w:hAnsi="Noto Sans Symbols" w:cs="Noto Sans Symbols"/>
      </w:rPr>
    </w:lvl>
    <w:lvl w:ilvl="7">
      <w:start w:val="1"/>
      <w:numFmt w:val="bullet"/>
      <w:lvlText w:val="o"/>
      <w:lvlJc w:val="left"/>
      <w:pPr>
        <w:ind w:left="6153" w:hanging="360"/>
      </w:pPr>
      <w:rPr>
        <w:rFonts w:ascii="Courier New" w:eastAsia="Courier New" w:hAnsi="Courier New" w:cs="Courier New"/>
      </w:rPr>
    </w:lvl>
    <w:lvl w:ilvl="8">
      <w:start w:val="1"/>
      <w:numFmt w:val="bullet"/>
      <w:lvlText w:val="▪"/>
      <w:lvlJc w:val="left"/>
      <w:pPr>
        <w:ind w:left="6873" w:hanging="360"/>
      </w:pPr>
      <w:rPr>
        <w:rFonts w:ascii="Noto Sans Symbols" w:eastAsia="Noto Sans Symbols" w:hAnsi="Noto Sans Symbols" w:cs="Noto Sans Symbols"/>
      </w:rPr>
    </w:lvl>
  </w:abstractNum>
  <w:num w:numId="1">
    <w:abstractNumId w:val="6"/>
  </w:num>
  <w:num w:numId="2">
    <w:abstractNumId w:val="3"/>
  </w:num>
  <w:num w:numId="3">
    <w:abstractNumId w:val="8"/>
  </w:num>
  <w:num w:numId="4">
    <w:abstractNumId w:val="2"/>
  </w:num>
  <w:num w:numId="5">
    <w:abstractNumId w:val="7"/>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A7"/>
    <w:rsid w:val="000068FA"/>
    <w:rsid w:val="000227DA"/>
    <w:rsid w:val="00030F0A"/>
    <w:rsid w:val="0003623C"/>
    <w:rsid w:val="00041E55"/>
    <w:rsid w:val="00041F45"/>
    <w:rsid w:val="00054F45"/>
    <w:rsid w:val="000645D8"/>
    <w:rsid w:val="0006631C"/>
    <w:rsid w:val="0007086E"/>
    <w:rsid w:val="00073908"/>
    <w:rsid w:val="00077CCE"/>
    <w:rsid w:val="00084B31"/>
    <w:rsid w:val="000C123E"/>
    <w:rsid w:val="00132C22"/>
    <w:rsid w:val="00140AB3"/>
    <w:rsid w:val="001420E6"/>
    <w:rsid w:val="001440CF"/>
    <w:rsid w:val="001469F7"/>
    <w:rsid w:val="00152365"/>
    <w:rsid w:val="00156083"/>
    <w:rsid w:val="001641CD"/>
    <w:rsid w:val="00165617"/>
    <w:rsid w:val="00174209"/>
    <w:rsid w:val="001A4A54"/>
    <w:rsid w:val="001B739D"/>
    <w:rsid w:val="001C1210"/>
    <w:rsid w:val="001E240A"/>
    <w:rsid w:val="001E5767"/>
    <w:rsid w:val="001F5F4C"/>
    <w:rsid w:val="002002CA"/>
    <w:rsid w:val="002015E8"/>
    <w:rsid w:val="002054AC"/>
    <w:rsid w:val="00221E5E"/>
    <w:rsid w:val="00227324"/>
    <w:rsid w:val="002437FE"/>
    <w:rsid w:val="00252FD4"/>
    <w:rsid w:val="00253E74"/>
    <w:rsid w:val="00260935"/>
    <w:rsid w:val="00265F4E"/>
    <w:rsid w:val="00280789"/>
    <w:rsid w:val="00281FCB"/>
    <w:rsid w:val="00283195"/>
    <w:rsid w:val="002A5ACA"/>
    <w:rsid w:val="002B702B"/>
    <w:rsid w:val="002C1B6C"/>
    <w:rsid w:val="002E0843"/>
    <w:rsid w:val="002F2D80"/>
    <w:rsid w:val="002F5A06"/>
    <w:rsid w:val="00337F3A"/>
    <w:rsid w:val="00345277"/>
    <w:rsid w:val="0034744A"/>
    <w:rsid w:val="003500B4"/>
    <w:rsid w:val="00393D36"/>
    <w:rsid w:val="003962DD"/>
    <w:rsid w:val="003C3DBB"/>
    <w:rsid w:val="003D622D"/>
    <w:rsid w:val="003D7108"/>
    <w:rsid w:val="003E60CA"/>
    <w:rsid w:val="0045576D"/>
    <w:rsid w:val="00455C50"/>
    <w:rsid w:val="00464F8D"/>
    <w:rsid w:val="00465FDA"/>
    <w:rsid w:val="00486B4D"/>
    <w:rsid w:val="0049248D"/>
    <w:rsid w:val="004C03ED"/>
    <w:rsid w:val="004E1D05"/>
    <w:rsid w:val="004F13E6"/>
    <w:rsid w:val="004F27E5"/>
    <w:rsid w:val="004F56F6"/>
    <w:rsid w:val="00503DBF"/>
    <w:rsid w:val="00532465"/>
    <w:rsid w:val="00543427"/>
    <w:rsid w:val="005467CC"/>
    <w:rsid w:val="00563CF9"/>
    <w:rsid w:val="00564A96"/>
    <w:rsid w:val="0057543B"/>
    <w:rsid w:val="005860BF"/>
    <w:rsid w:val="005B5501"/>
    <w:rsid w:val="00602E9F"/>
    <w:rsid w:val="00611742"/>
    <w:rsid w:val="00620763"/>
    <w:rsid w:val="006304B6"/>
    <w:rsid w:val="00637278"/>
    <w:rsid w:val="00650759"/>
    <w:rsid w:val="0067729E"/>
    <w:rsid w:val="0069222F"/>
    <w:rsid w:val="0069411E"/>
    <w:rsid w:val="006A0E00"/>
    <w:rsid w:val="006A721B"/>
    <w:rsid w:val="006B0114"/>
    <w:rsid w:val="006B68EF"/>
    <w:rsid w:val="006C3DC0"/>
    <w:rsid w:val="006C7DD1"/>
    <w:rsid w:val="006F3727"/>
    <w:rsid w:val="006F56C4"/>
    <w:rsid w:val="0070580E"/>
    <w:rsid w:val="00712C58"/>
    <w:rsid w:val="00717BCD"/>
    <w:rsid w:val="00717EAF"/>
    <w:rsid w:val="00731542"/>
    <w:rsid w:val="00735F89"/>
    <w:rsid w:val="00746FD1"/>
    <w:rsid w:val="007642B7"/>
    <w:rsid w:val="00766511"/>
    <w:rsid w:val="00794EE3"/>
    <w:rsid w:val="007A31A9"/>
    <w:rsid w:val="007A3B60"/>
    <w:rsid w:val="007C3F75"/>
    <w:rsid w:val="007C59CA"/>
    <w:rsid w:val="0080338C"/>
    <w:rsid w:val="0082425E"/>
    <w:rsid w:val="00824812"/>
    <w:rsid w:val="00825902"/>
    <w:rsid w:val="00825C3A"/>
    <w:rsid w:val="00827FD5"/>
    <w:rsid w:val="00843515"/>
    <w:rsid w:val="00850C49"/>
    <w:rsid w:val="00851E61"/>
    <w:rsid w:val="00852BD8"/>
    <w:rsid w:val="00855F88"/>
    <w:rsid w:val="008604CA"/>
    <w:rsid w:val="00870BE9"/>
    <w:rsid w:val="008B11E6"/>
    <w:rsid w:val="008B3C39"/>
    <w:rsid w:val="008B5D64"/>
    <w:rsid w:val="008B6444"/>
    <w:rsid w:val="008B7489"/>
    <w:rsid w:val="008C09B6"/>
    <w:rsid w:val="008D0529"/>
    <w:rsid w:val="008E2C4E"/>
    <w:rsid w:val="009146A5"/>
    <w:rsid w:val="0094079A"/>
    <w:rsid w:val="009447CB"/>
    <w:rsid w:val="00963C2F"/>
    <w:rsid w:val="00974DAB"/>
    <w:rsid w:val="009856E2"/>
    <w:rsid w:val="00992AA7"/>
    <w:rsid w:val="00993557"/>
    <w:rsid w:val="009B5344"/>
    <w:rsid w:val="00A054FB"/>
    <w:rsid w:val="00A16506"/>
    <w:rsid w:val="00A23223"/>
    <w:rsid w:val="00A34E46"/>
    <w:rsid w:val="00A3597C"/>
    <w:rsid w:val="00A37A63"/>
    <w:rsid w:val="00A576B4"/>
    <w:rsid w:val="00A76A9D"/>
    <w:rsid w:val="00AA36D3"/>
    <w:rsid w:val="00AA6420"/>
    <w:rsid w:val="00AB0219"/>
    <w:rsid w:val="00AD52B1"/>
    <w:rsid w:val="00AE370D"/>
    <w:rsid w:val="00AF03E3"/>
    <w:rsid w:val="00AF575B"/>
    <w:rsid w:val="00AF5B1E"/>
    <w:rsid w:val="00B056A9"/>
    <w:rsid w:val="00B36089"/>
    <w:rsid w:val="00B364EF"/>
    <w:rsid w:val="00B56A37"/>
    <w:rsid w:val="00B67768"/>
    <w:rsid w:val="00B76E9F"/>
    <w:rsid w:val="00B8178F"/>
    <w:rsid w:val="00B844C0"/>
    <w:rsid w:val="00B96B49"/>
    <w:rsid w:val="00BA29F6"/>
    <w:rsid w:val="00BB6C24"/>
    <w:rsid w:val="00BD5E22"/>
    <w:rsid w:val="00BF7E64"/>
    <w:rsid w:val="00C1310D"/>
    <w:rsid w:val="00C156BF"/>
    <w:rsid w:val="00C20390"/>
    <w:rsid w:val="00C23092"/>
    <w:rsid w:val="00C32968"/>
    <w:rsid w:val="00C3772E"/>
    <w:rsid w:val="00C50D03"/>
    <w:rsid w:val="00CA1303"/>
    <w:rsid w:val="00CA69C0"/>
    <w:rsid w:val="00CA7B46"/>
    <w:rsid w:val="00CB1E21"/>
    <w:rsid w:val="00CC082D"/>
    <w:rsid w:val="00CC2DED"/>
    <w:rsid w:val="00D031E4"/>
    <w:rsid w:val="00D034BB"/>
    <w:rsid w:val="00D058C0"/>
    <w:rsid w:val="00D148BF"/>
    <w:rsid w:val="00D40E87"/>
    <w:rsid w:val="00D468AB"/>
    <w:rsid w:val="00D53F93"/>
    <w:rsid w:val="00D66CA5"/>
    <w:rsid w:val="00D67F56"/>
    <w:rsid w:val="00D86008"/>
    <w:rsid w:val="00D866BC"/>
    <w:rsid w:val="00D90281"/>
    <w:rsid w:val="00DA6158"/>
    <w:rsid w:val="00DA68FA"/>
    <w:rsid w:val="00DB3F16"/>
    <w:rsid w:val="00DC5D6A"/>
    <w:rsid w:val="00DE429E"/>
    <w:rsid w:val="00E11256"/>
    <w:rsid w:val="00E14DE3"/>
    <w:rsid w:val="00E17905"/>
    <w:rsid w:val="00E37CA3"/>
    <w:rsid w:val="00E474B3"/>
    <w:rsid w:val="00E542B0"/>
    <w:rsid w:val="00E62E70"/>
    <w:rsid w:val="00E62EED"/>
    <w:rsid w:val="00E6696F"/>
    <w:rsid w:val="00E8115B"/>
    <w:rsid w:val="00EA1AD0"/>
    <w:rsid w:val="00EC2798"/>
    <w:rsid w:val="00ED5F60"/>
    <w:rsid w:val="00EF1811"/>
    <w:rsid w:val="00F00CB1"/>
    <w:rsid w:val="00F100CC"/>
    <w:rsid w:val="00F1174D"/>
    <w:rsid w:val="00F1256D"/>
    <w:rsid w:val="00F15C94"/>
    <w:rsid w:val="00F237DB"/>
    <w:rsid w:val="00F306D4"/>
    <w:rsid w:val="00F342F1"/>
    <w:rsid w:val="00F35460"/>
    <w:rsid w:val="00F354EC"/>
    <w:rsid w:val="00F4265A"/>
    <w:rsid w:val="00F458AF"/>
    <w:rsid w:val="00F4678D"/>
    <w:rsid w:val="00F52103"/>
    <w:rsid w:val="00F54BD9"/>
    <w:rsid w:val="00F61AD7"/>
    <w:rsid w:val="00F701A7"/>
    <w:rsid w:val="00F84943"/>
    <w:rsid w:val="00FA37A5"/>
    <w:rsid w:val="00FA3E2B"/>
    <w:rsid w:val="00FB0E89"/>
    <w:rsid w:val="00FB2F5D"/>
    <w:rsid w:val="00FB6F33"/>
    <w:rsid w:val="00FC7A11"/>
    <w:rsid w:val="00FD196E"/>
    <w:rsid w:val="00FD7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61BB"/>
  <w15:docId w15:val="{A7FB86F8-BE33-4B79-BF0E-114DCF77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2AA7"/>
    <w:pPr>
      <w:widowControl w:val="0"/>
      <w:autoSpaceDE w:val="0"/>
      <w:autoSpaceDN w:val="0"/>
    </w:pPr>
    <w:rPr>
      <w:rFonts w:ascii="Times New Roman" w:eastAsia="Times New Roman" w:hAnsi="Times New Roman" w:cs="Times New Roman"/>
      <w:sz w:val="22"/>
      <w:szCs w:val="22"/>
    </w:rPr>
  </w:style>
  <w:style w:type="paragraph" w:styleId="Balk1">
    <w:name w:val="heading 1"/>
    <w:basedOn w:val="Normal"/>
    <w:link w:val="Balk1Char"/>
    <w:uiPriority w:val="1"/>
    <w:qFormat/>
    <w:rsid w:val="00992AA7"/>
    <w:pPr>
      <w:spacing w:before="200"/>
      <w:ind w:left="115"/>
      <w:outlineLvl w:val="0"/>
    </w:pPr>
    <w:rPr>
      <w:b/>
      <w:bCs/>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92AA7"/>
    <w:pPr>
      <w:widowControl/>
      <w:autoSpaceDE/>
      <w:autoSpaceDN/>
      <w:spacing w:before="100" w:beforeAutospacing="1" w:after="100" w:afterAutospacing="1" w:line="276" w:lineRule="auto"/>
      <w:ind w:left="426"/>
      <w:jc w:val="both"/>
    </w:pPr>
    <w:rPr>
      <w:sz w:val="24"/>
      <w:szCs w:val="24"/>
      <w:lang w:eastAsia="tr-TR"/>
    </w:rPr>
  </w:style>
  <w:style w:type="character" w:customStyle="1" w:styleId="Balk1Char">
    <w:name w:val="Başlık 1 Char"/>
    <w:basedOn w:val="VarsaylanParagrafYazTipi"/>
    <w:link w:val="Balk1"/>
    <w:uiPriority w:val="1"/>
    <w:rsid w:val="00992AA7"/>
    <w:rPr>
      <w:rFonts w:ascii="Times New Roman" w:eastAsia="Times New Roman" w:hAnsi="Times New Roman" w:cs="Times New Roman"/>
      <w:b/>
      <w:bCs/>
      <w:sz w:val="25"/>
      <w:szCs w:val="25"/>
    </w:rPr>
  </w:style>
  <w:style w:type="paragraph" w:styleId="GvdeMetni">
    <w:name w:val="Body Text"/>
    <w:basedOn w:val="Normal"/>
    <w:link w:val="GvdeMetniChar"/>
    <w:uiPriority w:val="1"/>
    <w:qFormat/>
    <w:rsid w:val="00992AA7"/>
    <w:pPr>
      <w:ind w:left="115"/>
    </w:pPr>
    <w:rPr>
      <w:sz w:val="24"/>
      <w:szCs w:val="24"/>
    </w:rPr>
  </w:style>
  <w:style w:type="character" w:customStyle="1" w:styleId="GvdeMetniChar">
    <w:name w:val="Gövde Metni Char"/>
    <w:basedOn w:val="VarsaylanParagrafYazTipi"/>
    <w:link w:val="GvdeMetni"/>
    <w:uiPriority w:val="1"/>
    <w:rsid w:val="00992AA7"/>
    <w:rPr>
      <w:rFonts w:ascii="Times New Roman" w:eastAsia="Times New Roman" w:hAnsi="Times New Roman" w:cs="Times New Roman"/>
    </w:rPr>
  </w:style>
  <w:style w:type="paragraph" w:styleId="KonuBal">
    <w:name w:val="Title"/>
    <w:basedOn w:val="Normal"/>
    <w:link w:val="KonuBalChar"/>
    <w:uiPriority w:val="1"/>
    <w:qFormat/>
    <w:rsid w:val="00992AA7"/>
    <w:pPr>
      <w:ind w:left="894" w:right="1126"/>
    </w:pPr>
    <w:rPr>
      <w:b/>
      <w:bCs/>
      <w:sz w:val="37"/>
      <w:szCs w:val="37"/>
    </w:rPr>
  </w:style>
  <w:style w:type="character" w:customStyle="1" w:styleId="KonuBalChar">
    <w:name w:val="Konu Başlığı Char"/>
    <w:basedOn w:val="VarsaylanParagrafYazTipi"/>
    <w:link w:val="KonuBal"/>
    <w:uiPriority w:val="1"/>
    <w:rsid w:val="00992AA7"/>
    <w:rPr>
      <w:rFonts w:ascii="Times New Roman" w:eastAsia="Times New Roman" w:hAnsi="Times New Roman" w:cs="Times New Roman"/>
      <w:b/>
      <w:bCs/>
      <w:sz w:val="37"/>
      <w:szCs w:val="37"/>
    </w:rPr>
  </w:style>
  <w:style w:type="paragraph" w:styleId="ListeParagraf">
    <w:name w:val="List Paragraph"/>
    <w:basedOn w:val="Normal"/>
    <w:uiPriority w:val="1"/>
    <w:qFormat/>
    <w:rsid w:val="00992AA7"/>
    <w:pPr>
      <w:ind w:left="115"/>
    </w:pPr>
  </w:style>
  <w:style w:type="paragraph" w:styleId="BalonMetni">
    <w:name w:val="Balloon Text"/>
    <w:basedOn w:val="Normal"/>
    <w:link w:val="BalonMetniChar"/>
    <w:uiPriority w:val="99"/>
    <w:semiHidden/>
    <w:unhideWhenUsed/>
    <w:rsid w:val="00992AA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992AA7"/>
    <w:rPr>
      <w:rFonts w:ascii="Lucida Grande" w:eastAsia="Times New Roman" w:hAnsi="Lucida Grande" w:cs="Lucida Grande"/>
      <w:sz w:val="18"/>
      <w:szCs w:val="18"/>
    </w:rPr>
  </w:style>
  <w:style w:type="character" w:styleId="Kpr">
    <w:name w:val="Hyperlink"/>
    <w:basedOn w:val="VarsaylanParagrafYazTipi"/>
    <w:uiPriority w:val="99"/>
    <w:unhideWhenUsed/>
    <w:rsid w:val="00992AA7"/>
    <w:rPr>
      <w:color w:val="0563C1" w:themeColor="hyperlink"/>
      <w:u w:val="single"/>
    </w:rPr>
  </w:style>
  <w:style w:type="character" w:customStyle="1" w:styleId="zmlenmeyenBahsetme1">
    <w:name w:val="Çözümlenmeyen Bahsetme1"/>
    <w:basedOn w:val="VarsaylanParagrafYazTipi"/>
    <w:uiPriority w:val="99"/>
    <w:semiHidden/>
    <w:unhideWhenUsed/>
    <w:rsid w:val="00992AA7"/>
    <w:rPr>
      <w:color w:val="605E5C"/>
      <w:shd w:val="clear" w:color="auto" w:fill="E1DFDD"/>
    </w:rPr>
  </w:style>
  <w:style w:type="character" w:styleId="Gl">
    <w:name w:val="Strong"/>
    <w:basedOn w:val="VarsaylanParagrafYazTipi"/>
    <w:uiPriority w:val="22"/>
    <w:qFormat/>
    <w:rsid w:val="00992AA7"/>
    <w:rPr>
      <w:b/>
      <w:bCs/>
    </w:rPr>
  </w:style>
  <w:style w:type="character" w:customStyle="1" w:styleId="apple-tab-span">
    <w:name w:val="apple-tab-span"/>
    <w:basedOn w:val="VarsaylanParagrafYazTipi"/>
    <w:rsid w:val="00992AA7"/>
  </w:style>
  <w:style w:type="character" w:customStyle="1" w:styleId="zmlenmeyenBahsetme2">
    <w:name w:val="Çözümlenmeyen Bahsetme2"/>
    <w:basedOn w:val="VarsaylanParagrafYazTipi"/>
    <w:uiPriority w:val="99"/>
    <w:semiHidden/>
    <w:unhideWhenUsed/>
    <w:rsid w:val="00992AA7"/>
    <w:rPr>
      <w:color w:val="605E5C"/>
      <w:shd w:val="clear" w:color="auto" w:fill="E1DFDD"/>
    </w:rPr>
  </w:style>
  <w:style w:type="character" w:styleId="zlenenKpr">
    <w:name w:val="FollowedHyperlink"/>
    <w:basedOn w:val="VarsaylanParagrafYazTipi"/>
    <w:uiPriority w:val="99"/>
    <w:semiHidden/>
    <w:unhideWhenUsed/>
    <w:rsid w:val="00992AA7"/>
    <w:rPr>
      <w:color w:val="954F72" w:themeColor="followedHyperlink"/>
      <w:u w:val="single"/>
    </w:rPr>
  </w:style>
  <w:style w:type="table" w:styleId="TabloKlavuzu">
    <w:name w:val="Table Grid"/>
    <w:basedOn w:val="NormalTablo"/>
    <w:uiPriority w:val="59"/>
    <w:rsid w:val="001C1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210"/>
    <w:pPr>
      <w:autoSpaceDE w:val="0"/>
      <w:autoSpaceDN w:val="0"/>
      <w:adjustRightInd w:val="0"/>
    </w:pPr>
    <w:rPr>
      <w:rFonts w:ascii="Times New Roman" w:eastAsiaTheme="minorEastAsia" w:hAnsi="Times New Roman" w:cs="Times New Roman"/>
      <w:color w:val="000000"/>
      <w:lang w:eastAsia="tr-TR"/>
    </w:rPr>
  </w:style>
  <w:style w:type="table" w:customStyle="1" w:styleId="TabloKlavuzu28">
    <w:name w:val="Tablo Kılavuzu28"/>
    <w:basedOn w:val="NormalTablo"/>
    <w:next w:val="TabloKlavuzu"/>
    <w:uiPriority w:val="59"/>
    <w:rsid w:val="001C1210"/>
    <w:pPr>
      <w:ind w:left="46"/>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3">
    <w:name w:val="Çözümlenmeyen Bahsetme3"/>
    <w:basedOn w:val="VarsaylanParagrafYazTipi"/>
    <w:uiPriority w:val="99"/>
    <w:semiHidden/>
    <w:unhideWhenUsed/>
    <w:rsid w:val="00F4678D"/>
    <w:rPr>
      <w:color w:val="605E5C"/>
      <w:shd w:val="clear" w:color="auto" w:fill="E1DFDD"/>
    </w:rPr>
  </w:style>
  <w:style w:type="numbering" w:customStyle="1" w:styleId="ListeYok1">
    <w:name w:val="Liste Yok1"/>
    <w:next w:val="ListeYok"/>
    <w:uiPriority w:val="99"/>
    <w:semiHidden/>
    <w:unhideWhenUsed/>
    <w:rsid w:val="00B56A37"/>
  </w:style>
  <w:style w:type="table" w:customStyle="1" w:styleId="TableGrid">
    <w:name w:val="TableGrid"/>
    <w:rsid w:val="00B56A37"/>
    <w:rPr>
      <w:rFonts w:eastAsia="Times New Roman"/>
      <w:sz w:val="22"/>
      <w:szCs w:val="22"/>
      <w:lang w:eastAsia="tr-TR"/>
    </w:rPr>
    <w:tblPr>
      <w:tblCellMar>
        <w:top w:w="0" w:type="dxa"/>
        <w:left w:w="0" w:type="dxa"/>
        <w:bottom w:w="0" w:type="dxa"/>
        <w:right w:w="0" w:type="dxa"/>
      </w:tblCellMar>
    </w:tblPr>
  </w:style>
  <w:style w:type="table" w:customStyle="1" w:styleId="TableGrid1">
    <w:name w:val="TableGrid1"/>
    <w:rsid w:val="00602E9F"/>
    <w:rPr>
      <w:rFonts w:eastAsia="Times New Roman"/>
      <w:sz w:val="22"/>
      <w:szCs w:val="22"/>
      <w:lang w:eastAsia="tr-TR"/>
    </w:rPr>
    <w:tblPr>
      <w:tblCellMar>
        <w:top w:w="0" w:type="dxa"/>
        <w:left w:w="0" w:type="dxa"/>
        <w:bottom w:w="0" w:type="dxa"/>
        <w:right w:w="0" w:type="dxa"/>
      </w:tblCellMar>
    </w:tblPr>
  </w:style>
  <w:style w:type="table" w:customStyle="1" w:styleId="TabloKlavuzu2">
    <w:name w:val="Tablo Kılavuzu2"/>
    <w:basedOn w:val="NormalTablo"/>
    <w:next w:val="TabloKlavuzu"/>
    <w:uiPriority w:val="59"/>
    <w:rsid w:val="00221E5E"/>
    <w:pPr>
      <w:ind w:left="46"/>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21E5E"/>
    <w:pPr>
      <w:ind w:left="46"/>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rsid w:val="00221E5E"/>
    <w:rPr>
      <w:rFonts w:ascii="Calibri" w:eastAsia="Calibri" w:hAnsi="Calibri" w:cs="Calibri"/>
      <w:sz w:val="22"/>
      <w:szCs w:val="22"/>
    </w:rPr>
  </w:style>
  <w:style w:type="table" w:customStyle="1" w:styleId="TableNormal">
    <w:name w:val="Table Normal"/>
    <w:uiPriority w:val="2"/>
    <w:semiHidden/>
    <w:unhideWhenUsed/>
    <w:qFormat/>
    <w:rsid w:val="00B844C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44C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3775">
      <w:bodyDiv w:val="1"/>
      <w:marLeft w:val="0"/>
      <w:marRight w:val="0"/>
      <w:marTop w:val="0"/>
      <w:marBottom w:val="0"/>
      <w:divBdr>
        <w:top w:val="none" w:sz="0" w:space="0" w:color="auto"/>
        <w:left w:val="none" w:sz="0" w:space="0" w:color="auto"/>
        <w:bottom w:val="none" w:sz="0" w:space="0" w:color="auto"/>
        <w:right w:val="none" w:sz="0" w:space="0" w:color="auto"/>
      </w:divBdr>
    </w:div>
    <w:div w:id="367682182">
      <w:bodyDiv w:val="1"/>
      <w:marLeft w:val="0"/>
      <w:marRight w:val="0"/>
      <w:marTop w:val="0"/>
      <w:marBottom w:val="0"/>
      <w:divBdr>
        <w:top w:val="none" w:sz="0" w:space="0" w:color="auto"/>
        <w:left w:val="none" w:sz="0" w:space="0" w:color="auto"/>
        <w:bottom w:val="none" w:sz="0" w:space="0" w:color="auto"/>
        <w:right w:val="none" w:sz="0" w:space="0" w:color="auto"/>
      </w:divBdr>
    </w:div>
    <w:div w:id="501899274">
      <w:bodyDiv w:val="1"/>
      <w:marLeft w:val="0"/>
      <w:marRight w:val="0"/>
      <w:marTop w:val="0"/>
      <w:marBottom w:val="0"/>
      <w:divBdr>
        <w:top w:val="none" w:sz="0" w:space="0" w:color="auto"/>
        <w:left w:val="none" w:sz="0" w:space="0" w:color="auto"/>
        <w:bottom w:val="none" w:sz="0" w:space="0" w:color="auto"/>
        <w:right w:val="none" w:sz="0" w:space="0" w:color="auto"/>
      </w:divBdr>
    </w:div>
    <w:div w:id="725490930">
      <w:bodyDiv w:val="1"/>
      <w:marLeft w:val="0"/>
      <w:marRight w:val="0"/>
      <w:marTop w:val="0"/>
      <w:marBottom w:val="0"/>
      <w:divBdr>
        <w:top w:val="none" w:sz="0" w:space="0" w:color="auto"/>
        <w:left w:val="none" w:sz="0" w:space="0" w:color="auto"/>
        <w:bottom w:val="none" w:sz="0" w:space="0" w:color="auto"/>
        <w:right w:val="none" w:sz="0" w:space="0" w:color="auto"/>
      </w:divBdr>
    </w:div>
    <w:div w:id="790131006">
      <w:bodyDiv w:val="1"/>
      <w:marLeft w:val="0"/>
      <w:marRight w:val="0"/>
      <w:marTop w:val="0"/>
      <w:marBottom w:val="0"/>
      <w:divBdr>
        <w:top w:val="none" w:sz="0" w:space="0" w:color="auto"/>
        <w:left w:val="none" w:sz="0" w:space="0" w:color="auto"/>
        <w:bottom w:val="none" w:sz="0" w:space="0" w:color="auto"/>
        <w:right w:val="none" w:sz="0" w:space="0" w:color="auto"/>
      </w:divBdr>
      <w:divsChild>
        <w:div w:id="2031300773">
          <w:marLeft w:val="0"/>
          <w:marRight w:val="0"/>
          <w:marTop w:val="0"/>
          <w:marBottom w:val="0"/>
          <w:divBdr>
            <w:top w:val="none" w:sz="0" w:space="0" w:color="auto"/>
            <w:left w:val="none" w:sz="0" w:space="0" w:color="auto"/>
            <w:bottom w:val="none" w:sz="0" w:space="0" w:color="auto"/>
            <w:right w:val="none" w:sz="0" w:space="0" w:color="auto"/>
          </w:divBdr>
        </w:div>
        <w:div w:id="1061831196">
          <w:marLeft w:val="0"/>
          <w:marRight w:val="0"/>
          <w:marTop w:val="0"/>
          <w:marBottom w:val="0"/>
          <w:divBdr>
            <w:top w:val="none" w:sz="0" w:space="0" w:color="auto"/>
            <w:left w:val="none" w:sz="0" w:space="0" w:color="auto"/>
            <w:bottom w:val="none" w:sz="0" w:space="0" w:color="auto"/>
            <w:right w:val="none" w:sz="0" w:space="0" w:color="auto"/>
          </w:divBdr>
        </w:div>
        <w:div w:id="894702941">
          <w:marLeft w:val="0"/>
          <w:marRight w:val="0"/>
          <w:marTop w:val="0"/>
          <w:marBottom w:val="0"/>
          <w:divBdr>
            <w:top w:val="none" w:sz="0" w:space="0" w:color="auto"/>
            <w:left w:val="none" w:sz="0" w:space="0" w:color="auto"/>
            <w:bottom w:val="none" w:sz="0" w:space="0" w:color="auto"/>
            <w:right w:val="none" w:sz="0" w:space="0" w:color="auto"/>
          </w:divBdr>
        </w:div>
        <w:div w:id="466358527">
          <w:marLeft w:val="0"/>
          <w:marRight w:val="0"/>
          <w:marTop w:val="0"/>
          <w:marBottom w:val="0"/>
          <w:divBdr>
            <w:top w:val="none" w:sz="0" w:space="0" w:color="auto"/>
            <w:left w:val="none" w:sz="0" w:space="0" w:color="auto"/>
            <w:bottom w:val="none" w:sz="0" w:space="0" w:color="auto"/>
            <w:right w:val="none" w:sz="0" w:space="0" w:color="auto"/>
          </w:divBdr>
        </w:div>
        <w:div w:id="637345688">
          <w:marLeft w:val="0"/>
          <w:marRight w:val="0"/>
          <w:marTop w:val="0"/>
          <w:marBottom w:val="0"/>
          <w:divBdr>
            <w:top w:val="none" w:sz="0" w:space="0" w:color="auto"/>
            <w:left w:val="none" w:sz="0" w:space="0" w:color="auto"/>
            <w:bottom w:val="none" w:sz="0" w:space="0" w:color="auto"/>
            <w:right w:val="none" w:sz="0" w:space="0" w:color="auto"/>
          </w:divBdr>
        </w:div>
        <w:div w:id="412238714">
          <w:marLeft w:val="0"/>
          <w:marRight w:val="0"/>
          <w:marTop w:val="0"/>
          <w:marBottom w:val="0"/>
          <w:divBdr>
            <w:top w:val="none" w:sz="0" w:space="0" w:color="auto"/>
            <w:left w:val="none" w:sz="0" w:space="0" w:color="auto"/>
            <w:bottom w:val="none" w:sz="0" w:space="0" w:color="auto"/>
            <w:right w:val="none" w:sz="0" w:space="0" w:color="auto"/>
          </w:divBdr>
        </w:div>
        <w:div w:id="1063798349">
          <w:marLeft w:val="0"/>
          <w:marRight w:val="0"/>
          <w:marTop w:val="0"/>
          <w:marBottom w:val="0"/>
          <w:divBdr>
            <w:top w:val="none" w:sz="0" w:space="0" w:color="auto"/>
            <w:left w:val="none" w:sz="0" w:space="0" w:color="auto"/>
            <w:bottom w:val="none" w:sz="0" w:space="0" w:color="auto"/>
            <w:right w:val="none" w:sz="0" w:space="0" w:color="auto"/>
          </w:divBdr>
        </w:div>
        <w:div w:id="502087838">
          <w:marLeft w:val="0"/>
          <w:marRight w:val="0"/>
          <w:marTop w:val="0"/>
          <w:marBottom w:val="0"/>
          <w:divBdr>
            <w:top w:val="none" w:sz="0" w:space="0" w:color="auto"/>
            <w:left w:val="none" w:sz="0" w:space="0" w:color="auto"/>
            <w:bottom w:val="none" w:sz="0" w:space="0" w:color="auto"/>
            <w:right w:val="none" w:sz="0" w:space="0" w:color="auto"/>
          </w:divBdr>
        </w:div>
        <w:div w:id="2134131511">
          <w:marLeft w:val="0"/>
          <w:marRight w:val="0"/>
          <w:marTop w:val="0"/>
          <w:marBottom w:val="0"/>
          <w:divBdr>
            <w:top w:val="none" w:sz="0" w:space="0" w:color="auto"/>
            <w:left w:val="none" w:sz="0" w:space="0" w:color="auto"/>
            <w:bottom w:val="none" w:sz="0" w:space="0" w:color="auto"/>
            <w:right w:val="none" w:sz="0" w:space="0" w:color="auto"/>
          </w:divBdr>
        </w:div>
        <w:div w:id="594749180">
          <w:marLeft w:val="0"/>
          <w:marRight w:val="0"/>
          <w:marTop w:val="0"/>
          <w:marBottom w:val="0"/>
          <w:divBdr>
            <w:top w:val="none" w:sz="0" w:space="0" w:color="auto"/>
            <w:left w:val="none" w:sz="0" w:space="0" w:color="auto"/>
            <w:bottom w:val="none" w:sz="0" w:space="0" w:color="auto"/>
            <w:right w:val="none" w:sz="0" w:space="0" w:color="auto"/>
          </w:divBdr>
        </w:div>
        <w:div w:id="691538429">
          <w:marLeft w:val="0"/>
          <w:marRight w:val="0"/>
          <w:marTop w:val="0"/>
          <w:marBottom w:val="0"/>
          <w:divBdr>
            <w:top w:val="none" w:sz="0" w:space="0" w:color="auto"/>
            <w:left w:val="none" w:sz="0" w:space="0" w:color="auto"/>
            <w:bottom w:val="none" w:sz="0" w:space="0" w:color="auto"/>
            <w:right w:val="none" w:sz="0" w:space="0" w:color="auto"/>
          </w:divBdr>
        </w:div>
        <w:div w:id="1020425820">
          <w:marLeft w:val="0"/>
          <w:marRight w:val="0"/>
          <w:marTop w:val="0"/>
          <w:marBottom w:val="0"/>
          <w:divBdr>
            <w:top w:val="none" w:sz="0" w:space="0" w:color="auto"/>
            <w:left w:val="none" w:sz="0" w:space="0" w:color="auto"/>
            <w:bottom w:val="none" w:sz="0" w:space="0" w:color="auto"/>
            <w:right w:val="none" w:sz="0" w:space="0" w:color="auto"/>
          </w:divBdr>
        </w:div>
        <w:div w:id="1324622765">
          <w:marLeft w:val="0"/>
          <w:marRight w:val="0"/>
          <w:marTop w:val="0"/>
          <w:marBottom w:val="0"/>
          <w:divBdr>
            <w:top w:val="none" w:sz="0" w:space="0" w:color="auto"/>
            <w:left w:val="none" w:sz="0" w:space="0" w:color="auto"/>
            <w:bottom w:val="none" w:sz="0" w:space="0" w:color="auto"/>
            <w:right w:val="none" w:sz="0" w:space="0" w:color="auto"/>
          </w:divBdr>
        </w:div>
        <w:div w:id="913122581">
          <w:marLeft w:val="0"/>
          <w:marRight w:val="0"/>
          <w:marTop w:val="0"/>
          <w:marBottom w:val="0"/>
          <w:divBdr>
            <w:top w:val="none" w:sz="0" w:space="0" w:color="auto"/>
            <w:left w:val="none" w:sz="0" w:space="0" w:color="auto"/>
            <w:bottom w:val="none" w:sz="0" w:space="0" w:color="auto"/>
            <w:right w:val="none" w:sz="0" w:space="0" w:color="auto"/>
          </w:divBdr>
        </w:div>
        <w:div w:id="616251561">
          <w:marLeft w:val="0"/>
          <w:marRight w:val="0"/>
          <w:marTop w:val="0"/>
          <w:marBottom w:val="0"/>
          <w:divBdr>
            <w:top w:val="none" w:sz="0" w:space="0" w:color="auto"/>
            <w:left w:val="none" w:sz="0" w:space="0" w:color="auto"/>
            <w:bottom w:val="none" w:sz="0" w:space="0" w:color="auto"/>
            <w:right w:val="none" w:sz="0" w:space="0" w:color="auto"/>
          </w:divBdr>
        </w:div>
        <w:div w:id="706492366">
          <w:marLeft w:val="0"/>
          <w:marRight w:val="0"/>
          <w:marTop w:val="0"/>
          <w:marBottom w:val="0"/>
          <w:divBdr>
            <w:top w:val="none" w:sz="0" w:space="0" w:color="auto"/>
            <w:left w:val="none" w:sz="0" w:space="0" w:color="auto"/>
            <w:bottom w:val="none" w:sz="0" w:space="0" w:color="auto"/>
            <w:right w:val="none" w:sz="0" w:space="0" w:color="auto"/>
          </w:divBdr>
        </w:div>
        <w:div w:id="1650088762">
          <w:marLeft w:val="0"/>
          <w:marRight w:val="0"/>
          <w:marTop w:val="0"/>
          <w:marBottom w:val="0"/>
          <w:divBdr>
            <w:top w:val="none" w:sz="0" w:space="0" w:color="auto"/>
            <w:left w:val="none" w:sz="0" w:space="0" w:color="auto"/>
            <w:bottom w:val="none" w:sz="0" w:space="0" w:color="auto"/>
            <w:right w:val="none" w:sz="0" w:space="0" w:color="auto"/>
          </w:divBdr>
        </w:div>
        <w:div w:id="1669870175">
          <w:marLeft w:val="0"/>
          <w:marRight w:val="0"/>
          <w:marTop w:val="0"/>
          <w:marBottom w:val="0"/>
          <w:divBdr>
            <w:top w:val="none" w:sz="0" w:space="0" w:color="auto"/>
            <w:left w:val="none" w:sz="0" w:space="0" w:color="auto"/>
            <w:bottom w:val="none" w:sz="0" w:space="0" w:color="auto"/>
            <w:right w:val="none" w:sz="0" w:space="0" w:color="auto"/>
          </w:divBdr>
        </w:div>
        <w:div w:id="83763793">
          <w:marLeft w:val="0"/>
          <w:marRight w:val="0"/>
          <w:marTop w:val="0"/>
          <w:marBottom w:val="0"/>
          <w:divBdr>
            <w:top w:val="none" w:sz="0" w:space="0" w:color="auto"/>
            <w:left w:val="none" w:sz="0" w:space="0" w:color="auto"/>
            <w:bottom w:val="none" w:sz="0" w:space="0" w:color="auto"/>
            <w:right w:val="none" w:sz="0" w:space="0" w:color="auto"/>
          </w:divBdr>
        </w:div>
        <w:div w:id="526062087">
          <w:marLeft w:val="0"/>
          <w:marRight w:val="0"/>
          <w:marTop w:val="0"/>
          <w:marBottom w:val="0"/>
          <w:divBdr>
            <w:top w:val="none" w:sz="0" w:space="0" w:color="auto"/>
            <w:left w:val="none" w:sz="0" w:space="0" w:color="auto"/>
            <w:bottom w:val="none" w:sz="0" w:space="0" w:color="auto"/>
            <w:right w:val="none" w:sz="0" w:space="0" w:color="auto"/>
          </w:divBdr>
        </w:div>
        <w:div w:id="348722683">
          <w:marLeft w:val="0"/>
          <w:marRight w:val="0"/>
          <w:marTop w:val="0"/>
          <w:marBottom w:val="0"/>
          <w:divBdr>
            <w:top w:val="none" w:sz="0" w:space="0" w:color="auto"/>
            <w:left w:val="none" w:sz="0" w:space="0" w:color="auto"/>
            <w:bottom w:val="none" w:sz="0" w:space="0" w:color="auto"/>
            <w:right w:val="none" w:sz="0" w:space="0" w:color="auto"/>
          </w:divBdr>
        </w:div>
        <w:div w:id="1096554815">
          <w:marLeft w:val="0"/>
          <w:marRight w:val="0"/>
          <w:marTop w:val="0"/>
          <w:marBottom w:val="0"/>
          <w:divBdr>
            <w:top w:val="none" w:sz="0" w:space="0" w:color="auto"/>
            <w:left w:val="none" w:sz="0" w:space="0" w:color="auto"/>
            <w:bottom w:val="none" w:sz="0" w:space="0" w:color="auto"/>
            <w:right w:val="none" w:sz="0" w:space="0" w:color="auto"/>
          </w:divBdr>
        </w:div>
        <w:div w:id="38894505">
          <w:marLeft w:val="0"/>
          <w:marRight w:val="0"/>
          <w:marTop w:val="0"/>
          <w:marBottom w:val="0"/>
          <w:divBdr>
            <w:top w:val="none" w:sz="0" w:space="0" w:color="auto"/>
            <w:left w:val="none" w:sz="0" w:space="0" w:color="auto"/>
            <w:bottom w:val="none" w:sz="0" w:space="0" w:color="auto"/>
            <w:right w:val="none" w:sz="0" w:space="0" w:color="auto"/>
          </w:divBdr>
        </w:div>
        <w:div w:id="926382861">
          <w:marLeft w:val="0"/>
          <w:marRight w:val="0"/>
          <w:marTop w:val="0"/>
          <w:marBottom w:val="0"/>
          <w:divBdr>
            <w:top w:val="none" w:sz="0" w:space="0" w:color="auto"/>
            <w:left w:val="none" w:sz="0" w:space="0" w:color="auto"/>
            <w:bottom w:val="none" w:sz="0" w:space="0" w:color="auto"/>
            <w:right w:val="none" w:sz="0" w:space="0" w:color="auto"/>
          </w:divBdr>
        </w:div>
        <w:div w:id="1297182010">
          <w:marLeft w:val="0"/>
          <w:marRight w:val="0"/>
          <w:marTop w:val="0"/>
          <w:marBottom w:val="0"/>
          <w:divBdr>
            <w:top w:val="none" w:sz="0" w:space="0" w:color="auto"/>
            <w:left w:val="none" w:sz="0" w:space="0" w:color="auto"/>
            <w:bottom w:val="none" w:sz="0" w:space="0" w:color="auto"/>
            <w:right w:val="none" w:sz="0" w:space="0" w:color="auto"/>
          </w:divBdr>
        </w:div>
        <w:div w:id="18822793">
          <w:marLeft w:val="0"/>
          <w:marRight w:val="0"/>
          <w:marTop w:val="0"/>
          <w:marBottom w:val="0"/>
          <w:divBdr>
            <w:top w:val="none" w:sz="0" w:space="0" w:color="auto"/>
            <w:left w:val="none" w:sz="0" w:space="0" w:color="auto"/>
            <w:bottom w:val="none" w:sz="0" w:space="0" w:color="auto"/>
            <w:right w:val="none" w:sz="0" w:space="0" w:color="auto"/>
          </w:divBdr>
        </w:div>
        <w:div w:id="1196385731">
          <w:marLeft w:val="0"/>
          <w:marRight w:val="0"/>
          <w:marTop w:val="0"/>
          <w:marBottom w:val="0"/>
          <w:divBdr>
            <w:top w:val="none" w:sz="0" w:space="0" w:color="auto"/>
            <w:left w:val="none" w:sz="0" w:space="0" w:color="auto"/>
            <w:bottom w:val="none" w:sz="0" w:space="0" w:color="auto"/>
            <w:right w:val="none" w:sz="0" w:space="0" w:color="auto"/>
          </w:divBdr>
        </w:div>
        <w:div w:id="120193297">
          <w:marLeft w:val="0"/>
          <w:marRight w:val="0"/>
          <w:marTop w:val="0"/>
          <w:marBottom w:val="0"/>
          <w:divBdr>
            <w:top w:val="none" w:sz="0" w:space="0" w:color="auto"/>
            <w:left w:val="none" w:sz="0" w:space="0" w:color="auto"/>
            <w:bottom w:val="none" w:sz="0" w:space="0" w:color="auto"/>
            <w:right w:val="none" w:sz="0" w:space="0" w:color="auto"/>
          </w:divBdr>
        </w:div>
        <w:div w:id="1976791837">
          <w:marLeft w:val="0"/>
          <w:marRight w:val="0"/>
          <w:marTop w:val="0"/>
          <w:marBottom w:val="0"/>
          <w:divBdr>
            <w:top w:val="none" w:sz="0" w:space="0" w:color="auto"/>
            <w:left w:val="none" w:sz="0" w:space="0" w:color="auto"/>
            <w:bottom w:val="none" w:sz="0" w:space="0" w:color="auto"/>
            <w:right w:val="none" w:sz="0" w:space="0" w:color="auto"/>
          </w:divBdr>
        </w:div>
        <w:div w:id="1510363334">
          <w:marLeft w:val="0"/>
          <w:marRight w:val="0"/>
          <w:marTop w:val="0"/>
          <w:marBottom w:val="0"/>
          <w:divBdr>
            <w:top w:val="none" w:sz="0" w:space="0" w:color="auto"/>
            <w:left w:val="none" w:sz="0" w:space="0" w:color="auto"/>
            <w:bottom w:val="none" w:sz="0" w:space="0" w:color="auto"/>
            <w:right w:val="none" w:sz="0" w:space="0" w:color="auto"/>
          </w:divBdr>
        </w:div>
        <w:div w:id="1442335439">
          <w:marLeft w:val="0"/>
          <w:marRight w:val="0"/>
          <w:marTop w:val="0"/>
          <w:marBottom w:val="0"/>
          <w:divBdr>
            <w:top w:val="none" w:sz="0" w:space="0" w:color="auto"/>
            <w:left w:val="none" w:sz="0" w:space="0" w:color="auto"/>
            <w:bottom w:val="none" w:sz="0" w:space="0" w:color="auto"/>
            <w:right w:val="none" w:sz="0" w:space="0" w:color="auto"/>
          </w:divBdr>
        </w:div>
        <w:div w:id="1941335595">
          <w:marLeft w:val="0"/>
          <w:marRight w:val="0"/>
          <w:marTop w:val="0"/>
          <w:marBottom w:val="0"/>
          <w:divBdr>
            <w:top w:val="none" w:sz="0" w:space="0" w:color="auto"/>
            <w:left w:val="none" w:sz="0" w:space="0" w:color="auto"/>
            <w:bottom w:val="none" w:sz="0" w:space="0" w:color="auto"/>
            <w:right w:val="none" w:sz="0" w:space="0" w:color="auto"/>
          </w:divBdr>
        </w:div>
        <w:div w:id="40400363">
          <w:marLeft w:val="0"/>
          <w:marRight w:val="0"/>
          <w:marTop w:val="0"/>
          <w:marBottom w:val="0"/>
          <w:divBdr>
            <w:top w:val="none" w:sz="0" w:space="0" w:color="auto"/>
            <w:left w:val="none" w:sz="0" w:space="0" w:color="auto"/>
            <w:bottom w:val="none" w:sz="0" w:space="0" w:color="auto"/>
            <w:right w:val="none" w:sz="0" w:space="0" w:color="auto"/>
          </w:divBdr>
        </w:div>
        <w:div w:id="1709791606">
          <w:marLeft w:val="0"/>
          <w:marRight w:val="0"/>
          <w:marTop w:val="0"/>
          <w:marBottom w:val="0"/>
          <w:divBdr>
            <w:top w:val="none" w:sz="0" w:space="0" w:color="auto"/>
            <w:left w:val="none" w:sz="0" w:space="0" w:color="auto"/>
            <w:bottom w:val="none" w:sz="0" w:space="0" w:color="auto"/>
            <w:right w:val="none" w:sz="0" w:space="0" w:color="auto"/>
          </w:divBdr>
        </w:div>
        <w:div w:id="601109792">
          <w:marLeft w:val="0"/>
          <w:marRight w:val="0"/>
          <w:marTop w:val="0"/>
          <w:marBottom w:val="0"/>
          <w:divBdr>
            <w:top w:val="none" w:sz="0" w:space="0" w:color="auto"/>
            <w:left w:val="none" w:sz="0" w:space="0" w:color="auto"/>
            <w:bottom w:val="none" w:sz="0" w:space="0" w:color="auto"/>
            <w:right w:val="none" w:sz="0" w:space="0" w:color="auto"/>
          </w:divBdr>
        </w:div>
        <w:div w:id="703865592">
          <w:marLeft w:val="0"/>
          <w:marRight w:val="0"/>
          <w:marTop w:val="0"/>
          <w:marBottom w:val="0"/>
          <w:divBdr>
            <w:top w:val="none" w:sz="0" w:space="0" w:color="auto"/>
            <w:left w:val="none" w:sz="0" w:space="0" w:color="auto"/>
            <w:bottom w:val="none" w:sz="0" w:space="0" w:color="auto"/>
            <w:right w:val="none" w:sz="0" w:space="0" w:color="auto"/>
          </w:divBdr>
        </w:div>
        <w:div w:id="303894892">
          <w:marLeft w:val="0"/>
          <w:marRight w:val="0"/>
          <w:marTop w:val="0"/>
          <w:marBottom w:val="0"/>
          <w:divBdr>
            <w:top w:val="none" w:sz="0" w:space="0" w:color="auto"/>
            <w:left w:val="none" w:sz="0" w:space="0" w:color="auto"/>
            <w:bottom w:val="none" w:sz="0" w:space="0" w:color="auto"/>
            <w:right w:val="none" w:sz="0" w:space="0" w:color="auto"/>
          </w:divBdr>
        </w:div>
        <w:div w:id="1689671054">
          <w:marLeft w:val="0"/>
          <w:marRight w:val="0"/>
          <w:marTop w:val="0"/>
          <w:marBottom w:val="0"/>
          <w:divBdr>
            <w:top w:val="none" w:sz="0" w:space="0" w:color="auto"/>
            <w:left w:val="none" w:sz="0" w:space="0" w:color="auto"/>
            <w:bottom w:val="none" w:sz="0" w:space="0" w:color="auto"/>
            <w:right w:val="none" w:sz="0" w:space="0" w:color="auto"/>
          </w:divBdr>
        </w:div>
        <w:div w:id="1062949903">
          <w:marLeft w:val="0"/>
          <w:marRight w:val="0"/>
          <w:marTop w:val="0"/>
          <w:marBottom w:val="0"/>
          <w:divBdr>
            <w:top w:val="none" w:sz="0" w:space="0" w:color="auto"/>
            <w:left w:val="none" w:sz="0" w:space="0" w:color="auto"/>
            <w:bottom w:val="none" w:sz="0" w:space="0" w:color="auto"/>
            <w:right w:val="none" w:sz="0" w:space="0" w:color="auto"/>
          </w:divBdr>
        </w:div>
        <w:div w:id="1834102602">
          <w:marLeft w:val="0"/>
          <w:marRight w:val="0"/>
          <w:marTop w:val="0"/>
          <w:marBottom w:val="0"/>
          <w:divBdr>
            <w:top w:val="none" w:sz="0" w:space="0" w:color="auto"/>
            <w:left w:val="none" w:sz="0" w:space="0" w:color="auto"/>
            <w:bottom w:val="none" w:sz="0" w:space="0" w:color="auto"/>
            <w:right w:val="none" w:sz="0" w:space="0" w:color="auto"/>
          </w:divBdr>
        </w:div>
        <w:div w:id="1212350654">
          <w:marLeft w:val="0"/>
          <w:marRight w:val="0"/>
          <w:marTop w:val="0"/>
          <w:marBottom w:val="0"/>
          <w:divBdr>
            <w:top w:val="none" w:sz="0" w:space="0" w:color="auto"/>
            <w:left w:val="none" w:sz="0" w:space="0" w:color="auto"/>
            <w:bottom w:val="none" w:sz="0" w:space="0" w:color="auto"/>
            <w:right w:val="none" w:sz="0" w:space="0" w:color="auto"/>
          </w:divBdr>
        </w:div>
        <w:div w:id="17901332">
          <w:marLeft w:val="0"/>
          <w:marRight w:val="0"/>
          <w:marTop w:val="0"/>
          <w:marBottom w:val="0"/>
          <w:divBdr>
            <w:top w:val="none" w:sz="0" w:space="0" w:color="auto"/>
            <w:left w:val="none" w:sz="0" w:space="0" w:color="auto"/>
            <w:bottom w:val="none" w:sz="0" w:space="0" w:color="auto"/>
            <w:right w:val="none" w:sz="0" w:space="0" w:color="auto"/>
          </w:divBdr>
        </w:div>
        <w:div w:id="1316105838">
          <w:marLeft w:val="0"/>
          <w:marRight w:val="0"/>
          <w:marTop w:val="0"/>
          <w:marBottom w:val="0"/>
          <w:divBdr>
            <w:top w:val="none" w:sz="0" w:space="0" w:color="auto"/>
            <w:left w:val="none" w:sz="0" w:space="0" w:color="auto"/>
            <w:bottom w:val="none" w:sz="0" w:space="0" w:color="auto"/>
            <w:right w:val="none" w:sz="0" w:space="0" w:color="auto"/>
          </w:divBdr>
        </w:div>
        <w:div w:id="1058014770">
          <w:marLeft w:val="0"/>
          <w:marRight w:val="0"/>
          <w:marTop w:val="0"/>
          <w:marBottom w:val="0"/>
          <w:divBdr>
            <w:top w:val="none" w:sz="0" w:space="0" w:color="auto"/>
            <w:left w:val="none" w:sz="0" w:space="0" w:color="auto"/>
            <w:bottom w:val="none" w:sz="0" w:space="0" w:color="auto"/>
            <w:right w:val="none" w:sz="0" w:space="0" w:color="auto"/>
          </w:divBdr>
        </w:div>
        <w:div w:id="1016225258">
          <w:marLeft w:val="0"/>
          <w:marRight w:val="0"/>
          <w:marTop w:val="0"/>
          <w:marBottom w:val="0"/>
          <w:divBdr>
            <w:top w:val="none" w:sz="0" w:space="0" w:color="auto"/>
            <w:left w:val="none" w:sz="0" w:space="0" w:color="auto"/>
            <w:bottom w:val="none" w:sz="0" w:space="0" w:color="auto"/>
            <w:right w:val="none" w:sz="0" w:space="0" w:color="auto"/>
          </w:divBdr>
        </w:div>
        <w:div w:id="1862938810">
          <w:marLeft w:val="0"/>
          <w:marRight w:val="0"/>
          <w:marTop w:val="0"/>
          <w:marBottom w:val="0"/>
          <w:divBdr>
            <w:top w:val="none" w:sz="0" w:space="0" w:color="auto"/>
            <w:left w:val="none" w:sz="0" w:space="0" w:color="auto"/>
            <w:bottom w:val="none" w:sz="0" w:space="0" w:color="auto"/>
            <w:right w:val="none" w:sz="0" w:space="0" w:color="auto"/>
          </w:divBdr>
        </w:div>
        <w:div w:id="1776093709">
          <w:marLeft w:val="0"/>
          <w:marRight w:val="0"/>
          <w:marTop w:val="0"/>
          <w:marBottom w:val="0"/>
          <w:divBdr>
            <w:top w:val="none" w:sz="0" w:space="0" w:color="auto"/>
            <w:left w:val="none" w:sz="0" w:space="0" w:color="auto"/>
            <w:bottom w:val="none" w:sz="0" w:space="0" w:color="auto"/>
            <w:right w:val="none" w:sz="0" w:space="0" w:color="auto"/>
          </w:divBdr>
        </w:div>
        <w:div w:id="633675280">
          <w:marLeft w:val="0"/>
          <w:marRight w:val="0"/>
          <w:marTop w:val="0"/>
          <w:marBottom w:val="0"/>
          <w:divBdr>
            <w:top w:val="none" w:sz="0" w:space="0" w:color="auto"/>
            <w:left w:val="none" w:sz="0" w:space="0" w:color="auto"/>
            <w:bottom w:val="none" w:sz="0" w:space="0" w:color="auto"/>
            <w:right w:val="none" w:sz="0" w:space="0" w:color="auto"/>
          </w:divBdr>
        </w:div>
        <w:div w:id="1292594923">
          <w:marLeft w:val="0"/>
          <w:marRight w:val="0"/>
          <w:marTop w:val="0"/>
          <w:marBottom w:val="0"/>
          <w:divBdr>
            <w:top w:val="none" w:sz="0" w:space="0" w:color="auto"/>
            <w:left w:val="none" w:sz="0" w:space="0" w:color="auto"/>
            <w:bottom w:val="none" w:sz="0" w:space="0" w:color="auto"/>
            <w:right w:val="none" w:sz="0" w:space="0" w:color="auto"/>
          </w:divBdr>
        </w:div>
        <w:div w:id="1738282551">
          <w:marLeft w:val="0"/>
          <w:marRight w:val="0"/>
          <w:marTop w:val="0"/>
          <w:marBottom w:val="0"/>
          <w:divBdr>
            <w:top w:val="none" w:sz="0" w:space="0" w:color="auto"/>
            <w:left w:val="none" w:sz="0" w:space="0" w:color="auto"/>
            <w:bottom w:val="none" w:sz="0" w:space="0" w:color="auto"/>
            <w:right w:val="none" w:sz="0" w:space="0" w:color="auto"/>
          </w:divBdr>
        </w:div>
        <w:div w:id="1221936504">
          <w:marLeft w:val="0"/>
          <w:marRight w:val="0"/>
          <w:marTop w:val="0"/>
          <w:marBottom w:val="0"/>
          <w:divBdr>
            <w:top w:val="none" w:sz="0" w:space="0" w:color="auto"/>
            <w:left w:val="none" w:sz="0" w:space="0" w:color="auto"/>
            <w:bottom w:val="none" w:sz="0" w:space="0" w:color="auto"/>
            <w:right w:val="none" w:sz="0" w:space="0" w:color="auto"/>
          </w:divBdr>
        </w:div>
      </w:divsChild>
    </w:div>
    <w:div w:id="1101294452">
      <w:bodyDiv w:val="1"/>
      <w:marLeft w:val="0"/>
      <w:marRight w:val="0"/>
      <w:marTop w:val="0"/>
      <w:marBottom w:val="0"/>
      <w:divBdr>
        <w:top w:val="none" w:sz="0" w:space="0" w:color="auto"/>
        <w:left w:val="none" w:sz="0" w:space="0" w:color="auto"/>
        <w:bottom w:val="none" w:sz="0" w:space="0" w:color="auto"/>
        <w:right w:val="none" w:sz="0" w:space="0" w:color="auto"/>
      </w:divBdr>
    </w:div>
    <w:div w:id="1218008828">
      <w:bodyDiv w:val="1"/>
      <w:marLeft w:val="0"/>
      <w:marRight w:val="0"/>
      <w:marTop w:val="0"/>
      <w:marBottom w:val="0"/>
      <w:divBdr>
        <w:top w:val="none" w:sz="0" w:space="0" w:color="auto"/>
        <w:left w:val="none" w:sz="0" w:space="0" w:color="auto"/>
        <w:bottom w:val="none" w:sz="0" w:space="0" w:color="auto"/>
        <w:right w:val="none" w:sz="0" w:space="0" w:color="auto"/>
      </w:divBdr>
    </w:div>
    <w:div w:id="1361130895">
      <w:bodyDiv w:val="1"/>
      <w:marLeft w:val="0"/>
      <w:marRight w:val="0"/>
      <w:marTop w:val="0"/>
      <w:marBottom w:val="0"/>
      <w:divBdr>
        <w:top w:val="none" w:sz="0" w:space="0" w:color="auto"/>
        <w:left w:val="none" w:sz="0" w:space="0" w:color="auto"/>
        <w:bottom w:val="none" w:sz="0" w:space="0" w:color="auto"/>
        <w:right w:val="none" w:sz="0" w:space="0" w:color="auto"/>
      </w:divBdr>
    </w:div>
    <w:div w:id="1645041750">
      <w:bodyDiv w:val="1"/>
      <w:marLeft w:val="0"/>
      <w:marRight w:val="0"/>
      <w:marTop w:val="0"/>
      <w:marBottom w:val="0"/>
      <w:divBdr>
        <w:top w:val="none" w:sz="0" w:space="0" w:color="auto"/>
        <w:left w:val="none" w:sz="0" w:space="0" w:color="auto"/>
        <w:bottom w:val="none" w:sz="0" w:space="0" w:color="auto"/>
        <w:right w:val="none" w:sz="0" w:space="0" w:color="auto"/>
      </w:divBdr>
      <w:divsChild>
        <w:div w:id="1616398967">
          <w:marLeft w:val="0"/>
          <w:marRight w:val="0"/>
          <w:marTop w:val="0"/>
          <w:marBottom w:val="0"/>
          <w:divBdr>
            <w:top w:val="none" w:sz="0" w:space="0" w:color="auto"/>
            <w:left w:val="none" w:sz="0" w:space="0" w:color="auto"/>
            <w:bottom w:val="none" w:sz="0" w:space="0" w:color="auto"/>
            <w:right w:val="none" w:sz="0" w:space="0" w:color="auto"/>
          </w:divBdr>
          <w:divsChild>
            <w:div w:id="1581596962">
              <w:marLeft w:val="0"/>
              <w:marRight w:val="0"/>
              <w:marTop w:val="0"/>
              <w:marBottom w:val="0"/>
              <w:divBdr>
                <w:top w:val="none" w:sz="0" w:space="0" w:color="auto"/>
                <w:left w:val="none" w:sz="0" w:space="0" w:color="auto"/>
                <w:bottom w:val="none" w:sz="0" w:space="0" w:color="auto"/>
                <w:right w:val="none" w:sz="0" w:space="0" w:color="auto"/>
              </w:divBdr>
              <w:divsChild>
                <w:div w:id="821237564">
                  <w:marLeft w:val="0"/>
                  <w:marRight w:val="0"/>
                  <w:marTop w:val="0"/>
                  <w:marBottom w:val="0"/>
                  <w:divBdr>
                    <w:top w:val="none" w:sz="0" w:space="0" w:color="auto"/>
                    <w:left w:val="none" w:sz="0" w:space="0" w:color="auto"/>
                    <w:bottom w:val="none" w:sz="0" w:space="0" w:color="auto"/>
                    <w:right w:val="none" w:sz="0" w:space="0" w:color="auto"/>
                  </w:divBdr>
                  <w:divsChild>
                    <w:div w:id="20969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39832">
      <w:bodyDiv w:val="1"/>
      <w:marLeft w:val="0"/>
      <w:marRight w:val="0"/>
      <w:marTop w:val="0"/>
      <w:marBottom w:val="0"/>
      <w:divBdr>
        <w:top w:val="none" w:sz="0" w:space="0" w:color="auto"/>
        <w:left w:val="none" w:sz="0" w:space="0" w:color="auto"/>
        <w:bottom w:val="none" w:sz="0" w:space="0" w:color="auto"/>
        <w:right w:val="none" w:sz="0" w:space="0" w:color="auto"/>
      </w:divBdr>
    </w:div>
    <w:div w:id="21044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parslan.edu.tr/tr/page/event/ogrenci-topluluklari-tanitim-gunleri-927" TargetMode="External"/><Relationship Id="rId21" Type="http://schemas.openxmlformats.org/officeDocument/2006/relationships/hyperlink" Target="http://kovid-19bilgilendirme.alparslan.edu.tr/" TargetMode="External"/><Relationship Id="rId34" Type="http://schemas.openxmlformats.org/officeDocument/2006/relationships/hyperlink" Target="https://obs.alparslan.edu.tr/oibs/bologna/index.aspx?lang=tr&amp;curOp=showPac&amp;curUnit=04&amp;curSunit=5524" TargetMode="External"/><Relationship Id="rId42" Type="http://schemas.openxmlformats.org/officeDocument/2006/relationships/hyperlink" Target="file:///C:\Users\DELL%202019\Downloads\2020%2021%20bahar%20d&#246;nemi%20s&#305;nav%20&#231;&#305;kt&#305;lar&#305;%20fatihe%20verilecek\lisans%20dersleri\sosyolojik%20d&#252;&#351;&#252;nmek.pdf" TargetMode="External"/><Relationship Id="rId47" Type="http://schemas.openxmlformats.org/officeDocument/2006/relationships/hyperlink" Target="https://www.resmigazete.gov.tr/eskiler/2009/09/20090918-11.htm" TargetMode="External"/><Relationship Id="rId50" Type="http://schemas.openxmlformats.org/officeDocument/2006/relationships/hyperlink" Target="http://sosyoloji.fenedebiyatf.alparslan.edu.tr/tr/page/4896" TargetMode="External"/><Relationship Id="rId55" Type="http://schemas.openxmlformats.org/officeDocument/2006/relationships/hyperlink" Target="https://www.yok.gov.tr/Documents/Akademik/AtanmaKriterleri/mus-alparaslan-kriter.pdf" TargetMode="External"/><Relationship Id="rId63" Type="http://schemas.openxmlformats.org/officeDocument/2006/relationships/image" Target="media/image1.png"/><Relationship Id="rId7" Type="http://schemas.openxmlformats.org/officeDocument/2006/relationships/hyperlink" Target="https://kms.kaysis.gov.tr/Home/Kurum/37953592?AspxAutoDetectCookieSupport=1" TargetMode="External"/><Relationship Id="rId2" Type="http://schemas.openxmlformats.org/officeDocument/2006/relationships/styles" Target="styles.xml"/><Relationship Id="rId16" Type="http://schemas.openxmlformats.org/officeDocument/2006/relationships/hyperlink" Target="http://sosyoloji.fenedebiyatf.alparslan.edu.tr/tr/page/4893" TargetMode="External"/><Relationship Id="rId29" Type="http://schemas.openxmlformats.org/officeDocument/2006/relationships/hyperlink" Target="https://obs.alparslan.edu.tr/" TargetMode="External"/><Relationship Id="rId11" Type="http://schemas.openxmlformats.org/officeDocument/2006/relationships/hyperlink" Target="file:///C:\Users\DELL%202019\Desktop\Toplu%2040-a%20G&#246;revlendirmeleri.docx%20(1).pdf" TargetMode="External"/><Relationship Id="rId24" Type="http://schemas.openxmlformats.org/officeDocument/2006/relationships/hyperlink" Target="https://www.alparslan.edu.tr/documents/6144742c23e8c16318761400.pdf" TargetMode="External"/><Relationship Id="rId32" Type="http://schemas.openxmlformats.org/officeDocument/2006/relationships/hyperlink" Target="file:///C:\Users\LENOVO\kat&#305;l&#305;m%20belgesi.pdf" TargetMode="External"/><Relationship Id="rId37" Type="http://schemas.openxmlformats.org/officeDocument/2006/relationships/hyperlink" Target="https://obs.alparslan.edu.tr/oibs/bologna/index.aspx?lang=tr&amp;curOp=showPac&amp;curUnit=04&amp;curSunit=5524" TargetMode="External"/><Relationship Id="rId40" Type="http://schemas.openxmlformats.org/officeDocument/2006/relationships/hyperlink" Target="http://sosyoloji.fenedebiyatf.alparslan.edu.tr/tr/academic-staffs" TargetMode="External"/><Relationship Id="rId45" Type="http://schemas.openxmlformats.org/officeDocument/2006/relationships/hyperlink" Target="https://www.alparslan.edu.tr/documents/6144749e8483e16318762540.pdf" TargetMode="External"/><Relationship Id="rId53" Type="http://schemas.openxmlformats.org/officeDocument/2006/relationships/hyperlink" Target="http://sks.alparslan.edu.tr/tr" TargetMode="External"/><Relationship Id="rId58" Type="http://schemas.openxmlformats.org/officeDocument/2006/relationships/hyperlink" Target="http://tapkob.alparslan.edu.tr/tr" TargetMode="External"/><Relationship Id="rId66" Type="http://schemas.openxmlformats.org/officeDocument/2006/relationships/fontTable" Target="fontTable.xml"/><Relationship Id="rId5" Type="http://schemas.openxmlformats.org/officeDocument/2006/relationships/hyperlink" Target="http://sosyoloji.fenedebiyatf.alparslan.edu.tr/tr" TargetMode="External"/><Relationship Id="rId61" Type="http://schemas.openxmlformats.org/officeDocument/2006/relationships/hyperlink" Target="http://mevlana.alparslan.edu.tr/" TargetMode="External"/><Relationship Id="rId19" Type="http://schemas.openxmlformats.org/officeDocument/2006/relationships/hyperlink" Target="http://uzem.merkezler.alparslan.edu.tr/tr" TargetMode="External"/><Relationship Id="rId14" Type="http://schemas.openxmlformats.org/officeDocument/2006/relationships/hyperlink" Target="http://sosyoloji.fenedebiyatf.alparslan.edu.tr/tr" TargetMode="External"/><Relationship Id="rId22" Type="http://schemas.openxmlformats.org/officeDocument/2006/relationships/hyperlink" Target="https://www.alparslan.edu.tr/tr/page/menu/ogrenci-topluluklari-117" TargetMode="External"/><Relationship Id="rId27" Type="http://schemas.openxmlformats.org/officeDocument/2006/relationships/hyperlink" Target="http://erasmus.alparslan.edu.tr/index.php/tr-tr/haberler/314-erasmus-personel-hareketliligi-kapsaminda-portekiz-e-giden-ogretim-uyemiz-osmanli-portekiz-iliskilerini-anlatti.html" TargetMode="External"/><Relationship Id="rId30" Type="http://schemas.openxmlformats.org/officeDocument/2006/relationships/hyperlink" Target="http://mevlana.alparslan.edu.tr/" TargetMode="External"/><Relationship Id="rId35" Type="http://schemas.openxmlformats.org/officeDocument/2006/relationships/hyperlink" Target="https://obs.alparslan.edu.tr/oibs/bologna/index.aspx?lang=tr&amp;curOp=showPac&amp;curUnit=21&amp;curSunit=215855" TargetMode="External"/><Relationship Id="rId43" Type="http://schemas.openxmlformats.org/officeDocument/2006/relationships/hyperlink" Target="https://dokuman.osym.gov.tr/pdfdokuman/2021/YKS/YERLESTIRME/tablo4_31082021.pdf" TargetMode="External"/><Relationship Id="rId48" Type="http://schemas.openxmlformats.org/officeDocument/2006/relationships/hyperlink" Target="https://www.resmigazete.gov.tr/eskiler/2014/02/20140216-10.htm" TargetMode="External"/><Relationship Id="rId56" Type="http://schemas.openxmlformats.org/officeDocument/2006/relationships/hyperlink" Target="https://www.alparslan.edu.tr/tr/page/event" TargetMode="External"/><Relationship Id="rId64" Type="http://schemas.openxmlformats.org/officeDocument/2006/relationships/hyperlink" Target="http://sosyoloji.fenedebiyatf.alparslan.edu.tr/tr/news-detail/1475" TargetMode="External"/><Relationship Id="rId8" Type="http://schemas.openxmlformats.org/officeDocument/2006/relationships/hyperlink" Target="http://sosyoloji.fenedebiyatf.alparslan.edu.tr/tr/news-all" TargetMode="External"/><Relationship Id="rId51" Type="http://schemas.openxmlformats.org/officeDocument/2006/relationships/hyperlink" Target="http://kulliye.alparslan.edu.tr/index.php/kutuphane/" TargetMode="External"/><Relationship Id="rId3" Type="http://schemas.openxmlformats.org/officeDocument/2006/relationships/settings" Target="settings.xml"/><Relationship Id="rId12" Type="http://schemas.openxmlformats.org/officeDocument/2006/relationships/hyperlink" Target="http://sosyoloji.fenedebiyatf.alparslan.edu.tr/tr/page/4897" TargetMode="External"/><Relationship Id="rId17" Type="http://schemas.openxmlformats.org/officeDocument/2006/relationships/hyperlink" Target="https://ebys.alparslan.edu.tr/enVision/Login.aspx" TargetMode="External"/><Relationship Id="rId25" Type="http://schemas.openxmlformats.org/officeDocument/2006/relationships/hyperlink" Target="https://www.resmigazete.gov.tr/eskiler/2014/02/20140216-10.htm" TargetMode="External"/><Relationship Id="rId33" Type="http://schemas.openxmlformats.org/officeDocument/2006/relationships/hyperlink" Target="https://obs.alparslan.edu.tr/oibs/bologna/index.aspx?lang=tr&amp;curOp=showPac&amp;curUnit=04&amp;curSunit=5524" TargetMode="External"/><Relationship Id="rId38" Type="http://schemas.openxmlformats.org/officeDocument/2006/relationships/hyperlink" Target="https://obs.alparslan.edu.tr/oibs/bologna/index.aspx?lang=tr&amp;curOp=showPac&amp;curUnit=04&amp;curSunit=5524" TargetMode="External"/><Relationship Id="rId46" Type="http://schemas.openxmlformats.org/officeDocument/2006/relationships/hyperlink" Target="https://www.alparslan.edu.tr/documents/6144717fc8f3716318754550.pdf" TargetMode="External"/><Relationship Id="rId59" Type="http://schemas.openxmlformats.org/officeDocument/2006/relationships/hyperlink" Target="http://strateji.alparslan.edu.tr/files/79/Strateji%20Geli%C5%9Ftirme%20Daire%20Ba%C5%9Fkanl%C4%B1%C4%9F%C4%B1/MEVZUAT/6245%20SAYILI%20HARCIRAH%20KANUNU.pdf" TargetMode="External"/><Relationship Id="rId67" Type="http://schemas.openxmlformats.org/officeDocument/2006/relationships/theme" Target="theme/theme1.xml"/><Relationship Id="rId20" Type="http://schemas.openxmlformats.org/officeDocument/2006/relationships/hyperlink" Target="http://kutuphane.alparslan.edu.tr/tr" TargetMode="External"/><Relationship Id="rId41" Type="http://schemas.openxmlformats.org/officeDocument/2006/relationships/hyperlink" Target="file:///C:\Users\DELL%202019\Downloads\Sanat%20ve%20Edebiyat%20Sosyolojisi%20ders%20sunum%20&#231;izelgesi.pdf" TargetMode="External"/><Relationship Id="rId54" Type="http://schemas.openxmlformats.org/officeDocument/2006/relationships/hyperlink" Target="https://kms.kaysis.gov.tr/Home/Kurum/37953592?AspxAutoDetectCookieSupport=1" TargetMode="External"/><Relationship Id="rId62" Type="http://schemas.openxmlformats.org/officeDocument/2006/relationships/hyperlink" Target="https://www.alparslan.edu.tr/documents/61b33b2ea95d716391360460.pdf" TargetMode="External"/><Relationship Id="rId1" Type="http://schemas.openxmlformats.org/officeDocument/2006/relationships/numbering" Target="numbering.xml"/><Relationship Id="rId6" Type="http://schemas.openxmlformats.org/officeDocument/2006/relationships/hyperlink" Target="https://obs.alparslan.edu.tr/oibs/bologna/index.aspx?lang=tr&amp;curOp=showPac&amp;curUnit=04&amp;curSunit=5524" TargetMode="External"/><Relationship Id="rId15" Type="http://schemas.openxmlformats.org/officeDocument/2006/relationships/hyperlink" Target="http://www.sp.gov.tr/tr/stratejik-plan/s/2537/Mus+Alparslan+Universitesi+2021-2025" TargetMode="External"/><Relationship Id="rId23" Type="http://schemas.openxmlformats.org/officeDocument/2006/relationships/hyperlink" Target="https://kms.kaysis.gov.tr/Home/Kurum/37953592?AspxAutoDetectCookieSupport=1" TargetMode="External"/><Relationship Id="rId28" Type="http://schemas.openxmlformats.org/officeDocument/2006/relationships/hyperlink" Target="http://dilekkutusu.alparslan.edu.tr/" TargetMode="External"/><Relationship Id="rId36" Type="http://schemas.openxmlformats.org/officeDocument/2006/relationships/hyperlink" Target="http://sosyoloji.fenedebiyatf.alparslan.edu.tr/tr/page/4900" TargetMode="External"/><Relationship Id="rId49" Type="http://schemas.openxmlformats.org/officeDocument/2006/relationships/hyperlink" Target="http://kutuphane.alparslan.edu.tr/tr" TargetMode="External"/><Relationship Id="rId57" Type="http://schemas.openxmlformats.org/officeDocument/2006/relationships/hyperlink" Target="https://www.alparslan.edu.tr/documents/61f7ab0ff07d816436211350.pdf" TargetMode="External"/><Relationship Id="rId10" Type="http://schemas.openxmlformats.org/officeDocument/2006/relationships/hyperlink" Target="http://sosyoloji.fenedebiyatf.alparslan.edu.tr/tr/news-detail/1474" TargetMode="External"/><Relationship Id="rId31" Type="http://schemas.openxmlformats.org/officeDocument/2006/relationships/hyperlink" Target="http://erasmus.alparslan.edu.tr/index.php/tr-tr/" TargetMode="External"/><Relationship Id="rId44" Type="http://schemas.openxmlformats.org/officeDocument/2006/relationships/hyperlink" Target="https://www.alparslan.edu.tr/documents/1631708947.pdf" TargetMode="External"/><Relationship Id="rId52" Type="http://schemas.openxmlformats.org/officeDocument/2006/relationships/hyperlink" Target="http://kulliye.alparslan.edu.tr/index.php/kutuphane/" TargetMode="External"/><Relationship Id="rId60" Type="http://schemas.openxmlformats.org/officeDocument/2006/relationships/hyperlink" Target="http://erasmus.alparslan.edu.tr/index.php/tr-tr/" TargetMode="External"/><Relationship Id="rId65" Type="http://schemas.openxmlformats.org/officeDocument/2006/relationships/hyperlink" Target="https://kms.kaysis.gov.tr/Home/Kurum/37953592?AspxAutoDetectCookieSupport=1" TargetMode="External"/><Relationship Id="rId4" Type="http://schemas.openxmlformats.org/officeDocument/2006/relationships/webSettings" Target="webSettings.xml"/><Relationship Id="rId9" Type="http://schemas.openxmlformats.org/officeDocument/2006/relationships/hyperlink" Target="http://sosyoloji.fenedebiyatf.alparslan.edu.tr/tr/academic-staffs" TargetMode="External"/><Relationship Id="rId13" Type="http://schemas.openxmlformats.org/officeDocument/2006/relationships/hyperlink" Target="http://sosyoloji.fenedebiyatf.alparslan.edu.tr/tr" TargetMode="External"/><Relationship Id="rId18" Type="http://schemas.openxmlformats.org/officeDocument/2006/relationships/hyperlink" Target="https://obs.alparslan.edu.tr/oibs/bologna/start.aspx?gkm=001031105322203770031101389603313835485344603333636720" TargetMode="External"/><Relationship Id="rId39" Type="http://schemas.openxmlformats.org/officeDocument/2006/relationships/hyperlink" Target="https://obs.alparslan.edu.tr/oibs/bologna/index.aspx?lang=tr&amp;curOp=showPac&amp;curUnit=04&amp;curSunit=55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9008</Words>
  <Characters>51346</Characters>
  <Application>Microsoft Office Word</Application>
  <DocSecurity>0</DocSecurity>
  <Lines>427</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 2021</cp:lastModifiedBy>
  <cp:revision>2</cp:revision>
  <dcterms:created xsi:type="dcterms:W3CDTF">2024-04-18T13:07:00Z</dcterms:created>
  <dcterms:modified xsi:type="dcterms:W3CDTF">2024-04-18T13:07:00Z</dcterms:modified>
</cp:coreProperties>
</file>